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39BE" w14:textId="77777777" w:rsidR="009B3E45" w:rsidRPr="009B3E45" w:rsidRDefault="009B3E45"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 xml:space="preserve">Testimony </w:t>
      </w:r>
      <w:r w:rsidR="000F0D0C" w:rsidRPr="009B3E45">
        <w:rPr>
          <w:rFonts w:ascii="Times New Roman" w:hAnsi="Times New Roman" w:cs="Times New Roman"/>
          <w:b/>
          <w:bCs/>
        </w:rPr>
        <w:t xml:space="preserve">Statement of </w:t>
      </w:r>
    </w:p>
    <w:p w14:paraId="3B45D8E0" w14:textId="77777777" w:rsidR="009B3E45" w:rsidRPr="009B3E45" w:rsidRDefault="009B3E45"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 xml:space="preserve">The Honorable </w:t>
      </w:r>
      <w:r w:rsidR="000F0D0C" w:rsidRPr="009B3E45">
        <w:rPr>
          <w:rFonts w:ascii="Times New Roman" w:hAnsi="Times New Roman" w:cs="Times New Roman"/>
          <w:b/>
          <w:bCs/>
        </w:rPr>
        <w:t>Br</w:t>
      </w:r>
      <w:r w:rsidR="00B03566" w:rsidRPr="009B3E45">
        <w:rPr>
          <w:rFonts w:ascii="Times New Roman" w:hAnsi="Times New Roman" w:cs="Times New Roman"/>
          <w:b/>
          <w:bCs/>
        </w:rPr>
        <w:t>andon</w:t>
      </w:r>
      <w:r w:rsidRPr="009B3E45">
        <w:rPr>
          <w:rFonts w:ascii="Times New Roman" w:hAnsi="Times New Roman" w:cs="Times New Roman"/>
          <w:b/>
          <w:bCs/>
        </w:rPr>
        <w:t xml:space="preserve"> M.</w:t>
      </w:r>
      <w:r w:rsidR="00B03566" w:rsidRPr="009B3E45">
        <w:rPr>
          <w:rFonts w:ascii="Times New Roman" w:hAnsi="Times New Roman" w:cs="Times New Roman"/>
          <w:b/>
          <w:bCs/>
        </w:rPr>
        <w:t xml:space="preserve"> Williams</w:t>
      </w:r>
    </w:p>
    <w:p w14:paraId="3574E94C" w14:textId="27D541B1" w:rsidR="004F7C59" w:rsidRPr="009B3E45" w:rsidRDefault="00B03566"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Under Secretary for Nuclear Security and Administrator</w:t>
      </w:r>
    </w:p>
    <w:p w14:paraId="13B33445" w14:textId="75E87CCC" w:rsidR="00B03566" w:rsidRPr="009B3E45" w:rsidRDefault="00B03566"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National Nuclear Security Administratio</w:t>
      </w:r>
      <w:r w:rsidR="009B3E45" w:rsidRPr="009B3E45">
        <w:rPr>
          <w:rFonts w:ascii="Times New Roman" w:hAnsi="Times New Roman" w:cs="Times New Roman"/>
          <w:b/>
          <w:bCs/>
        </w:rPr>
        <w:t>n</w:t>
      </w:r>
    </w:p>
    <w:p w14:paraId="2D8E6AB9" w14:textId="6AA416E2" w:rsidR="009B3E45" w:rsidRPr="009B3E45" w:rsidRDefault="009B3E45"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U.S. Department of Energy</w:t>
      </w:r>
    </w:p>
    <w:p w14:paraId="706F7807" w14:textId="77777777" w:rsidR="009B3E45" w:rsidRPr="009B3E45" w:rsidRDefault="00B03566" w:rsidP="0094689C">
      <w:pPr>
        <w:spacing w:after="0" w:line="240" w:lineRule="auto"/>
        <w:jc w:val="center"/>
        <w:rPr>
          <w:rFonts w:ascii="Times New Roman" w:hAnsi="Times New Roman" w:cs="Times New Roman"/>
          <w:b/>
          <w:bCs/>
        </w:rPr>
      </w:pPr>
      <w:r w:rsidRPr="009B3E45">
        <w:rPr>
          <w:rFonts w:ascii="Times New Roman" w:hAnsi="Times New Roman" w:cs="Times New Roman"/>
          <w:b/>
          <w:bCs/>
        </w:rPr>
        <w:t>Before the</w:t>
      </w:r>
      <w:r w:rsidR="0094689C" w:rsidRPr="009B3E45">
        <w:rPr>
          <w:rFonts w:ascii="Times New Roman" w:hAnsi="Times New Roman" w:cs="Times New Roman"/>
          <w:b/>
          <w:bCs/>
        </w:rPr>
        <w:t xml:space="preserve"> </w:t>
      </w:r>
    </w:p>
    <w:p w14:paraId="37380441" w14:textId="694CF3D0" w:rsidR="009B3E45" w:rsidRPr="009B3E45" w:rsidRDefault="009B3E45" w:rsidP="0094689C">
      <w:pPr>
        <w:spacing w:after="0" w:line="240" w:lineRule="auto"/>
        <w:jc w:val="center"/>
        <w:rPr>
          <w:rFonts w:ascii="Times New Roman" w:hAnsi="Times New Roman" w:cs="Times New Roman"/>
          <w:b/>
          <w:bCs/>
        </w:rPr>
      </w:pPr>
      <w:r w:rsidRPr="009B3E45">
        <w:rPr>
          <w:rFonts w:ascii="Times New Roman" w:hAnsi="Times New Roman" w:cs="Times New Roman"/>
          <w:b/>
          <w:bCs/>
        </w:rPr>
        <w:t xml:space="preserve">Subcommittee on </w:t>
      </w:r>
      <w:r w:rsidR="008E25D6">
        <w:rPr>
          <w:rFonts w:ascii="Times New Roman" w:hAnsi="Times New Roman" w:cs="Times New Roman"/>
          <w:b/>
          <w:bCs/>
        </w:rPr>
        <w:t>Energy and Water Development</w:t>
      </w:r>
    </w:p>
    <w:p w14:paraId="11037F84" w14:textId="3506F95B" w:rsidR="009B3E45" w:rsidRPr="009B3E45" w:rsidRDefault="008E25D6" w:rsidP="0094689C">
      <w:pPr>
        <w:spacing w:after="0" w:line="240" w:lineRule="auto"/>
        <w:jc w:val="center"/>
        <w:rPr>
          <w:rFonts w:ascii="Times New Roman" w:hAnsi="Times New Roman" w:cs="Times New Roman"/>
          <w:b/>
          <w:bCs/>
        </w:rPr>
      </w:pPr>
      <w:r>
        <w:rPr>
          <w:rFonts w:ascii="Times New Roman" w:hAnsi="Times New Roman" w:cs="Times New Roman"/>
          <w:b/>
          <w:bCs/>
        </w:rPr>
        <w:t>Senate</w:t>
      </w:r>
      <w:r w:rsidR="00B03566" w:rsidRPr="009B3E45">
        <w:rPr>
          <w:rFonts w:ascii="Times New Roman" w:hAnsi="Times New Roman" w:cs="Times New Roman"/>
          <w:b/>
          <w:bCs/>
        </w:rPr>
        <w:t xml:space="preserve"> </w:t>
      </w:r>
      <w:r w:rsidR="009B3E45" w:rsidRPr="009B3E45">
        <w:rPr>
          <w:rFonts w:ascii="Times New Roman" w:hAnsi="Times New Roman" w:cs="Times New Roman"/>
          <w:b/>
          <w:bCs/>
        </w:rPr>
        <w:t xml:space="preserve">Committee on </w:t>
      </w:r>
      <w:r w:rsidR="0071602F">
        <w:rPr>
          <w:rFonts w:ascii="Times New Roman" w:hAnsi="Times New Roman" w:cs="Times New Roman"/>
          <w:b/>
          <w:bCs/>
        </w:rPr>
        <w:t>Appropriations</w:t>
      </w:r>
    </w:p>
    <w:p w14:paraId="3CC0D6B1" w14:textId="6FCC7077" w:rsidR="00B03566" w:rsidRPr="009B3E45" w:rsidRDefault="00B03566" w:rsidP="0094689C">
      <w:pPr>
        <w:spacing w:after="0" w:line="240" w:lineRule="auto"/>
        <w:jc w:val="center"/>
        <w:rPr>
          <w:rFonts w:ascii="Times New Roman" w:hAnsi="Times New Roman" w:cs="Times New Roman"/>
          <w:b/>
          <w:bCs/>
        </w:rPr>
      </w:pPr>
      <w:r w:rsidRPr="009B3E45">
        <w:rPr>
          <w:rFonts w:ascii="Times New Roman" w:hAnsi="Times New Roman" w:cs="Times New Roman"/>
          <w:b/>
          <w:bCs/>
        </w:rPr>
        <w:t xml:space="preserve"> </w:t>
      </w:r>
    </w:p>
    <w:p w14:paraId="77BBD7E3" w14:textId="723FADD1" w:rsidR="00B03566" w:rsidRPr="009B3E45" w:rsidRDefault="00B03566" w:rsidP="000959CB">
      <w:pPr>
        <w:spacing w:after="0" w:line="240" w:lineRule="auto"/>
        <w:jc w:val="center"/>
        <w:rPr>
          <w:rFonts w:ascii="Times New Roman" w:hAnsi="Times New Roman" w:cs="Times New Roman"/>
          <w:b/>
          <w:bCs/>
        </w:rPr>
      </w:pPr>
      <w:r w:rsidRPr="009B3E45">
        <w:rPr>
          <w:rFonts w:ascii="Times New Roman" w:hAnsi="Times New Roman" w:cs="Times New Roman"/>
          <w:b/>
          <w:bCs/>
        </w:rPr>
        <w:t xml:space="preserve">April </w:t>
      </w:r>
      <w:r w:rsidR="00B1342B" w:rsidRPr="009B3E45">
        <w:rPr>
          <w:rFonts w:ascii="Times New Roman" w:hAnsi="Times New Roman" w:cs="Times New Roman"/>
          <w:b/>
          <w:bCs/>
        </w:rPr>
        <w:t>2</w:t>
      </w:r>
      <w:r w:rsidR="0071602F">
        <w:rPr>
          <w:rFonts w:ascii="Times New Roman" w:hAnsi="Times New Roman" w:cs="Times New Roman"/>
          <w:b/>
          <w:bCs/>
        </w:rPr>
        <w:t>9</w:t>
      </w:r>
      <w:r w:rsidRPr="009B3E45">
        <w:rPr>
          <w:rFonts w:ascii="Times New Roman" w:hAnsi="Times New Roman" w:cs="Times New Roman"/>
          <w:b/>
          <w:bCs/>
        </w:rPr>
        <w:t xml:space="preserve">, </w:t>
      </w:r>
      <w:r w:rsidR="000959CB" w:rsidRPr="009B3E45">
        <w:rPr>
          <w:rFonts w:ascii="Times New Roman" w:hAnsi="Times New Roman" w:cs="Times New Roman"/>
          <w:b/>
          <w:bCs/>
        </w:rPr>
        <w:t>2026</w:t>
      </w:r>
    </w:p>
    <w:p w14:paraId="69AD13B0" w14:textId="77777777" w:rsidR="005E5A09" w:rsidRPr="005E5A09" w:rsidRDefault="005E5A09" w:rsidP="005E5A09">
      <w:pPr>
        <w:spacing w:after="0" w:line="240" w:lineRule="auto"/>
        <w:rPr>
          <w:rFonts w:ascii="Times New Roman" w:hAnsi="Times New Roman" w:cs="Times New Roman"/>
        </w:rPr>
      </w:pPr>
    </w:p>
    <w:p w14:paraId="2FD93C0D" w14:textId="4A1B8BDE"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Chairman </w:t>
      </w:r>
      <w:r w:rsidR="0071602F">
        <w:rPr>
          <w:rFonts w:ascii="Times New Roman" w:hAnsi="Times New Roman" w:cs="Times New Roman"/>
        </w:rPr>
        <w:t>Kennedy</w:t>
      </w:r>
      <w:r w:rsidRPr="005E5A09">
        <w:rPr>
          <w:rFonts w:ascii="Times New Roman" w:hAnsi="Times New Roman" w:cs="Times New Roman"/>
        </w:rPr>
        <w:t xml:space="preserve">, Ranking Member </w:t>
      </w:r>
      <w:r w:rsidR="0071602F">
        <w:rPr>
          <w:rFonts w:ascii="Times New Roman" w:hAnsi="Times New Roman" w:cs="Times New Roman"/>
        </w:rPr>
        <w:t>Murray</w:t>
      </w:r>
      <w:r w:rsidRPr="005E5A09">
        <w:rPr>
          <w:rFonts w:ascii="Times New Roman" w:hAnsi="Times New Roman" w:cs="Times New Roman"/>
        </w:rPr>
        <w:t xml:space="preserve">, and Members of the Subcommittee, thank you for the opportunity to present the President’s Fiscal Year (FY) 2027 Budget Request for the </w:t>
      </w:r>
      <w:r w:rsidR="00323279">
        <w:rPr>
          <w:rFonts w:ascii="Times New Roman" w:hAnsi="Times New Roman" w:cs="Times New Roman"/>
        </w:rPr>
        <w:t xml:space="preserve">United States </w:t>
      </w:r>
      <w:r w:rsidRPr="005E5A09">
        <w:rPr>
          <w:rFonts w:ascii="Times New Roman" w:hAnsi="Times New Roman" w:cs="Times New Roman"/>
        </w:rPr>
        <w:t xml:space="preserve">Department of Energy’s </w:t>
      </w:r>
      <w:r w:rsidR="009B3E45">
        <w:rPr>
          <w:rFonts w:ascii="Times New Roman" w:hAnsi="Times New Roman" w:cs="Times New Roman"/>
        </w:rPr>
        <w:t>(DOE)</w:t>
      </w:r>
      <w:r w:rsidR="005D472A">
        <w:rPr>
          <w:rFonts w:ascii="Times New Roman" w:hAnsi="Times New Roman" w:cs="Times New Roman"/>
        </w:rPr>
        <w:t xml:space="preserve"> </w:t>
      </w:r>
      <w:r w:rsidRPr="005E5A09">
        <w:rPr>
          <w:rFonts w:ascii="Times New Roman" w:hAnsi="Times New Roman" w:cs="Times New Roman"/>
        </w:rPr>
        <w:t xml:space="preserve">National Nuclear Security Administration (NNSA). </w:t>
      </w:r>
      <w:r w:rsidR="00484144">
        <w:rPr>
          <w:rFonts w:ascii="Times New Roman" w:hAnsi="Times New Roman" w:cs="Times New Roman"/>
        </w:rPr>
        <w:t xml:space="preserve">DOE and </w:t>
      </w:r>
      <w:r w:rsidRPr="005E5A09">
        <w:rPr>
          <w:rFonts w:ascii="Times New Roman" w:hAnsi="Times New Roman" w:cs="Times New Roman"/>
        </w:rPr>
        <w:t>NNSA appreciate the Subcommittee’s continued support and partnership.</w:t>
      </w:r>
    </w:p>
    <w:p w14:paraId="3ED3613C" w14:textId="77777777" w:rsidR="0080596B" w:rsidRPr="005E5A09" w:rsidRDefault="0080596B" w:rsidP="005E5A09">
      <w:pPr>
        <w:spacing w:after="0" w:line="240" w:lineRule="auto"/>
        <w:rPr>
          <w:rFonts w:ascii="Times New Roman" w:hAnsi="Times New Roman" w:cs="Times New Roman"/>
        </w:rPr>
      </w:pPr>
    </w:p>
    <w:p w14:paraId="3BE194E4" w14:textId="5AE4852D"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Today, NNSA’s role in America’s national security is greater than at any point since the Manhattan Project, while the challenges we face from our adversaries are more intense since the Cuban Missile Crisis. For the first time in our history, we face a threat from two near-peer nuclear adversaries. Russia is developing several exotic, destabilizing weapons. They have lowered the threshold </w:t>
      </w:r>
      <w:r w:rsidR="00B25EC3">
        <w:rPr>
          <w:rFonts w:ascii="Times New Roman" w:hAnsi="Times New Roman" w:cs="Times New Roman"/>
        </w:rPr>
        <w:t>for</w:t>
      </w:r>
      <w:r w:rsidRPr="005E5A09">
        <w:rPr>
          <w:rFonts w:ascii="Times New Roman" w:hAnsi="Times New Roman" w:cs="Times New Roman"/>
        </w:rPr>
        <w:t xml:space="preserve"> nuclear use, fired nuclear-capable hypersonic missiles near the borders of NATO allies, and repeatedly threatened nuclear escalation during the conflict in Ukraine. Meanwhile, China poses an escalating, long-term strategic challenge for the United States. It is rapidly increasing the size of its arsenal, with Department of War (</w:t>
      </w:r>
      <w:proofErr w:type="spellStart"/>
      <w:r w:rsidRPr="005E5A09">
        <w:rPr>
          <w:rFonts w:ascii="Times New Roman" w:hAnsi="Times New Roman" w:cs="Times New Roman"/>
        </w:rPr>
        <w:t>DoW</w:t>
      </w:r>
      <w:proofErr w:type="spellEnd"/>
      <w:r w:rsidRPr="005E5A09">
        <w:rPr>
          <w:rFonts w:ascii="Times New Roman" w:hAnsi="Times New Roman" w:cs="Times New Roman"/>
        </w:rPr>
        <w:t>) projections indicating it could exceed one thousand warheads by 2030. In addition, China is advancing a broader and more sophisticated range of strike capabilities while repeatedly refusing to participate in trilateral or multilateral strategic stability talks supported by the President.</w:t>
      </w:r>
      <w:r w:rsidR="00C43719">
        <w:rPr>
          <w:rFonts w:ascii="Times New Roman" w:hAnsi="Times New Roman" w:cs="Times New Roman"/>
        </w:rPr>
        <w:t xml:space="preserve"> Finally, </w:t>
      </w:r>
      <w:r w:rsidR="008519F3">
        <w:rPr>
          <w:rFonts w:ascii="Times New Roman" w:hAnsi="Times New Roman" w:cs="Times New Roman"/>
        </w:rPr>
        <w:t>reporting from the Department of State indicates China has conducted</w:t>
      </w:r>
      <w:r w:rsidR="00764D23">
        <w:rPr>
          <w:rFonts w:ascii="Times New Roman" w:hAnsi="Times New Roman" w:cs="Times New Roman"/>
        </w:rPr>
        <w:t xml:space="preserve"> explosive nuclear tests </w:t>
      </w:r>
      <w:r w:rsidR="00B526B6">
        <w:rPr>
          <w:rFonts w:ascii="Times New Roman" w:hAnsi="Times New Roman" w:cs="Times New Roman"/>
        </w:rPr>
        <w:t>while attempting to</w:t>
      </w:r>
      <w:r w:rsidR="00F108B6">
        <w:rPr>
          <w:rFonts w:ascii="Times New Roman" w:hAnsi="Times New Roman" w:cs="Times New Roman"/>
        </w:rPr>
        <w:t xml:space="preserve"> </w:t>
      </w:r>
      <w:r w:rsidR="008E2010">
        <w:rPr>
          <w:rFonts w:ascii="Times New Roman" w:hAnsi="Times New Roman" w:cs="Times New Roman"/>
        </w:rPr>
        <w:t xml:space="preserve">hide their clear violation of </w:t>
      </w:r>
      <w:r w:rsidR="00F108B6">
        <w:rPr>
          <w:rFonts w:ascii="Times New Roman" w:hAnsi="Times New Roman" w:cs="Times New Roman"/>
        </w:rPr>
        <w:t>nuclear test ban commitments</w:t>
      </w:r>
      <w:r w:rsidR="008E2010">
        <w:rPr>
          <w:rFonts w:ascii="Times New Roman" w:hAnsi="Times New Roman" w:cs="Times New Roman"/>
        </w:rPr>
        <w:t xml:space="preserve"> and norms</w:t>
      </w:r>
      <w:r w:rsidR="007F7262">
        <w:rPr>
          <w:rFonts w:ascii="Times New Roman" w:hAnsi="Times New Roman" w:cs="Times New Roman"/>
        </w:rPr>
        <w:t>.</w:t>
      </w:r>
    </w:p>
    <w:p w14:paraId="7ADB89AD" w14:textId="77777777" w:rsidR="004459A9" w:rsidRDefault="004459A9" w:rsidP="005E5A09">
      <w:pPr>
        <w:spacing w:after="0" w:line="240" w:lineRule="auto"/>
        <w:rPr>
          <w:rFonts w:ascii="Times New Roman" w:hAnsi="Times New Roman" w:cs="Times New Roman"/>
        </w:rPr>
      </w:pPr>
    </w:p>
    <w:p w14:paraId="0093F218" w14:textId="25942E05" w:rsidR="004459A9" w:rsidRDefault="004459A9" w:rsidP="005E5A09">
      <w:pPr>
        <w:spacing w:after="0" w:line="240" w:lineRule="auto"/>
        <w:rPr>
          <w:rFonts w:ascii="Times New Roman" w:hAnsi="Times New Roman" w:cs="Times New Roman"/>
        </w:rPr>
      </w:pPr>
      <w:r>
        <w:rPr>
          <w:rFonts w:ascii="Times New Roman" w:hAnsi="Times New Roman" w:cs="Times New Roman"/>
        </w:rPr>
        <w:t>The United States must al</w:t>
      </w:r>
      <w:r w:rsidR="00F14F57">
        <w:rPr>
          <w:rFonts w:ascii="Times New Roman" w:hAnsi="Times New Roman" w:cs="Times New Roman"/>
        </w:rPr>
        <w:t>so</w:t>
      </w:r>
      <w:r>
        <w:rPr>
          <w:rFonts w:ascii="Times New Roman" w:hAnsi="Times New Roman" w:cs="Times New Roman"/>
        </w:rPr>
        <w:t xml:space="preserve"> maintain vigilance against regional threats. North Korea continues to place nuclear weapons at the center of its coercive foreign policy</w:t>
      </w:r>
      <w:r w:rsidR="00C609F5">
        <w:rPr>
          <w:rFonts w:ascii="Times New Roman" w:hAnsi="Times New Roman" w:cs="Times New Roman"/>
        </w:rPr>
        <w:t xml:space="preserve"> and views its arsenal as a source of regime legitimacy. Meanwhile, the President has taken decisive action through Operations MIDNIGHT HAMMER and EPIC FURY </w:t>
      </w:r>
      <w:r w:rsidR="006C6D8C">
        <w:rPr>
          <w:rFonts w:ascii="Times New Roman" w:hAnsi="Times New Roman" w:cs="Times New Roman"/>
        </w:rPr>
        <w:t>to ensure Iran will never acquire a nuclear weapon.</w:t>
      </w:r>
    </w:p>
    <w:p w14:paraId="1BAF72C4" w14:textId="77777777" w:rsidR="00214BA9" w:rsidRPr="005E5A09" w:rsidRDefault="00214BA9" w:rsidP="005E5A09">
      <w:pPr>
        <w:spacing w:after="0" w:line="240" w:lineRule="auto"/>
        <w:rPr>
          <w:rFonts w:ascii="Times New Roman" w:hAnsi="Times New Roman" w:cs="Times New Roman"/>
        </w:rPr>
      </w:pPr>
    </w:p>
    <w:p w14:paraId="5819C452" w14:textId="5A4BAE39"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In today’s unprecedented security environment, NNSA’s foremost priority is to </w:t>
      </w:r>
      <w:r w:rsidR="008E2010">
        <w:rPr>
          <w:rFonts w:ascii="Times New Roman" w:hAnsi="Times New Roman" w:cs="Times New Roman"/>
        </w:rPr>
        <w:t xml:space="preserve">modernize </w:t>
      </w:r>
      <w:r w:rsidRPr="005E5A09">
        <w:rPr>
          <w:rFonts w:ascii="Times New Roman" w:hAnsi="Times New Roman" w:cs="Times New Roman"/>
        </w:rPr>
        <w:t>America’s strategi</w:t>
      </w:r>
      <w:r w:rsidR="00F90832">
        <w:rPr>
          <w:rFonts w:ascii="Times New Roman" w:hAnsi="Times New Roman" w:cs="Times New Roman"/>
        </w:rPr>
        <w:t>c</w:t>
      </w:r>
      <w:r w:rsidRPr="005E5A09">
        <w:rPr>
          <w:rFonts w:ascii="Times New Roman" w:hAnsi="Times New Roman" w:cs="Times New Roman"/>
        </w:rPr>
        <w:t xml:space="preserve"> deterrent, ensuring a comprehensive suite of capabilities </w:t>
      </w:r>
      <w:r w:rsidR="008E2010">
        <w:rPr>
          <w:rFonts w:ascii="Times New Roman" w:hAnsi="Times New Roman" w:cs="Times New Roman"/>
        </w:rPr>
        <w:t xml:space="preserve">at the President’s disposal </w:t>
      </w:r>
      <w:r w:rsidRPr="005E5A09">
        <w:rPr>
          <w:rFonts w:ascii="Times New Roman" w:hAnsi="Times New Roman" w:cs="Times New Roman"/>
        </w:rPr>
        <w:t>to address a complex and overlapping range of threat</w:t>
      </w:r>
      <w:r w:rsidR="00F90832">
        <w:rPr>
          <w:rFonts w:ascii="Times New Roman" w:hAnsi="Times New Roman" w:cs="Times New Roman"/>
        </w:rPr>
        <w:t>s</w:t>
      </w:r>
      <w:r w:rsidRPr="005E5A09">
        <w:rPr>
          <w:rFonts w:ascii="Times New Roman" w:hAnsi="Times New Roman" w:cs="Times New Roman"/>
        </w:rPr>
        <w:t xml:space="preserve">. NNSA is committed to delivering advanced weapon systems to the warfighter that deter adversaries from challenging U.S. resolve while reassuring our allies of America’s atomic strength. NNSA </w:t>
      </w:r>
      <w:r w:rsidR="00472260">
        <w:rPr>
          <w:rFonts w:ascii="Times New Roman" w:hAnsi="Times New Roman" w:cs="Times New Roman"/>
        </w:rPr>
        <w:t xml:space="preserve">is </w:t>
      </w:r>
      <w:r w:rsidR="008E2010">
        <w:rPr>
          <w:rFonts w:ascii="Times New Roman" w:hAnsi="Times New Roman" w:cs="Times New Roman"/>
        </w:rPr>
        <w:t xml:space="preserve">now </w:t>
      </w:r>
      <w:r w:rsidR="00472260">
        <w:rPr>
          <w:rFonts w:ascii="Times New Roman" w:hAnsi="Times New Roman" w:cs="Times New Roman"/>
        </w:rPr>
        <w:t>acting</w:t>
      </w:r>
      <w:r w:rsidRPr="005E5A09">
        <w:rPr>
          <w:rFonts w:ascii="Times New Roman" w:hAnsi="Times New Roman" w:cs="Times New Roman"/>
        </w:rPr>
        <w:t xml:space="preserve"> with the urgency this moment demands, advancing initiatives that accelerate delivery timelines, manag</w:t>
      </w:r>
      <w:r w:rsidR="008149E8">
        <w:rPr>
          <w:rFonts w:ascii="Times New Roman" w:hAnsi="Times New Roman" w:cs="Times New Roman"/>
        </w:rPr>
        <w:t>ing</w:t>
      </w:r>
      <w:r w:rsidRPr="005E5A09">
        <w:rPr>
          <w:rFonts w:ascii="Times New Roman" w:hAnsi="Times New Roman" w:cs="Times New Roman"/>
        </w:rPr>
        <w:t xml:space="preserve"> cost and schedules across all major projects to maximize taxpayer value, and uphold</w:t>
      </w:r>
      <w:r w:rsidR="008149E8">
        <w:rPr>
          <w:rFonts w:ascii="Times New Roman" w:hAnsi="Times New Roman" w:cs="Times New Roman"/>
        </w:rPr>
        <w:t>ing</w:t>
      </w:r>
      <w:r w:rsidRPr="005E5A09">
        <w:rPr>
          <w:rFonts w:ascii="Times New Roman" w:hAnsi="Times New Roman" w:cs="Times New Roman"/>
        </w:rPr>
        <w:t xml:space="preserve"> peace through atomic strength.</w:t>
      </w:r>
    </w:p>
    <w:p w14:paraId="0BE5FB4A" w14:textId="77777777" w:rsidR="00214BA9" w:rsidRPr="005E5A09" w:rsidRDefault="00214BA9" w:rsidP="005E5A09">
      <w:pPr>
        <w:spacing w:after="0" w:line="240" w:lineRule="auto"/>
        <w:rPr>
          <w:rFonts w:ascii="Times New Roman" w:hAnsi="Times New Roman" w:cs="Times New Roman"/>
        </w:rPr>
      </w:pPr>
    </w:p>
    <w:p w14:paraId="6F8D614B" w14:textId="2EE90956"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NNSA is equally committed to enhancing its nonproliferation, counterproliferation, and counterterrorism capabilities. Too often, these missions are presented as competing with </w:t>
      </w:r>
      <w:proofErr w:type="gramStart"/>
      <w:r w:rsidRPr="005E5A09">
        <w:rPr>
          <w:rFonts w:ascii="Times New Roman" w:hAnsi="Times New Roman" w:cs="Times New Roman"/>
        </w:rPr>
        <w:t>deterrence</w:t>
      </w:r>
      <w:proofErr w:type="gramEnd"/>
      <w:r w:rsidRPr="005E5A09">
        <w:rPr>
          <w:rFonts w:ascii="Times New Roman" w:hAnsi="Times New Roman" w:cs="Times New Roman"/>
        </w:rPr>
        <w:t xml:space="preserve"> objectives, but this could not be further from the truth. By reducing </w:t>
      </w:r>
      <w:r w:rsidR="00B026A4">
        <w:rPr>
          <w:rFonts w:ascii="Times New Roman" w:hAnsi="Times New Roman" w:cs="Times New Roman"/>
        </w:rPr>
        <w:t>stockpiles of weapons-usable nuclear material</w:t>
      </w:r>
      <w:r w:rsidRPr="005E5A09">
        <w:rPr>
          <w:rFonts w:ascii="Times New Roman" w:hAnsi="Times New Roman" w:cs="Times New Roman"/>
        </w:rPr>
        <w:t xml:space="preserve"> around the globe, preventing malicious actors from accessing nuclear </w:t>
      </w:r>
      <w:r w:rsidR="00222904">
        <w:rPr>
          <w:rFonts w:ascii="Times New Roman" w:hAnsi="Times New Roman" w:cs="Times New Roman"/>
        </w:rPr>
        <w:t xml:space="preserve">and radioactive </w:t>
      </w:r>
      <w:r w:rsidRPr="005E5A09">
        <w:rPr>
          <w:rFonts w:ascii="Times New Roman" w:hAnsi="Times New Roman" w:cs="Times New Roman"/>
        </w:rPr>
        <w:t xml:space="preserve">materials or expertise, and successfully preventing the use of a crude nuclear </w:t>
      </w:r>
      <w:r w:rsidR="00222904">
        <w:rPr>
          <w:rFonts w:ascii="Times New Roman" w:hAnsi="Times New Roman" w:cs="Times New Roman"/>
        </w:rPr>
        <w:t xml:space="preserve">or radiological </w:t>
      </w:r>
      <w:r w:rsidRPr="005E5A09">
        <w:rPr>
          <w:rFonts w:ascii="Times New Roman" w:hAnsi="Times New Roman" w:cs="Times New Roman"/>
        </w:rPr>
        <w:t xml:space="preserve">device, NNSA directly reinforces deterrence. In an era of growing </w:t>
      </w:r>
      <w:r w:rsidR="008E2010">
        <w:rPr>
          <w:rFonts w:ascii="Times New Roman" w:hAnsi="Times New Roman" w:cs="Times New Roman"/>
        </w:rPr>
        <w:t xml:space="preserve">demand for </w:t>
      </w:r>
      <w:r w:rsidRPr="005E5A09">
        <w:rPr>
          <w:rFonts w:ascii="Times New Roman" w:hAnsi="Times New Roman" w:cs="Times New Roman"/>
        </w:rPr>
        <w:t xml:space="preserve">nuclear power and technology, these capabilities must be strengthened in a way that supports a global civil nuclear renaissance </w:t>
      </w:r>
      <w:r w:rsidR="008E2010">
        <w:rPr>
          <w:rFonts w:ascii="Times New Roman" w:hAnsi="Times New Roman" w:cs="Times New Roman"/>
        </w:rPr>
        <w:t>led</w:t>
      </w:r>
      <w:r w:rsidRPr="005E5A09">
        <w:rPr>
          <w:rFonts w:ascii="Times New Roman" w:hAnsi="Times New Roman" w:cs="Times New Roman"/>
        </w:rPr>
        <w:t xml:space="preserve"> by American technology, </w:t>
      </w:r>
      <w:r w:rsidR="00222904">
        <w:rPr>
          <w:rFonts w:ascii="Times New Roman" w:hAnsi="Times New Roman" w:cs="Times New Roman"/>
        </w:rPr>
        <w:t>security</w:t>
      </w:r>
      <w:r w:rsidRPr="005E5A09">
        <w:rPr>
          <w:rFonts w:ascii="Times New Roman" w:hAnsi="Times New Roman" w:cs="Times New Roman"/>
        </w:rPr>
        <w:t>, and safeguards.</w:t>
      </w:r>
    </w:p>
    <w:p w14:paraId="61E3ECDC" w14:textId="77777777" w:rsidR="00214BA9" w:rsidRPr="005E5A09" w:rsidRDefault="00214BA9" w:rsidP="005E5A09">
      <w:pPr>
        <w:spacing w:after="0" w:line="240" w:lineRule="auto"/>
        <w:rPr>
          <w:rFonts w:ascii="Times New Roman" w:hAnsi="Times New Roman" w:cs="Times New Roman"/>
        </w:rPr>
      </w:pPr>
    </w:p>
    <w:p w14:paraId="1DDA5C7B" w14:textId="77777777"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Finally, NNSA’s naval nuclear propulsion mission is essential to ensuring the U.S. Navy is an unmatched fighting force capable of projecting American power across the world’s oceans; delivering American military might wherever it is needed and safeguarding the assured second-strike capability of the nuclear triad. NNSA will deliver </w:t>
      </w:r>
      <w:r w:rsidRPr="005E5A09">
        <w:rPr>
          <w:rFonts w:ascii="Times New Roman" w:hAnsi="Times New Roman" w:cs="Times New Roman"/>
          <w:i/>
          <w:iCs/>
        </w:rPr>
        <w:t>Columbia</w:t>
      </w:r>
      <w:r w:rsidRPr="005E5A09">
        <w:rPr>
          <w:rFonts w:ascii="Times New Roman" w:hAnsi="Times New Roman" w:cs="Times New Roman"/>
        </w:rPr>
        <w:t>-class propulsion plants to the Navy and cultivate the next generation of naval propulsion technology to sustain and strengthen these advantages.</w:t>
      </w:r>
    </w:p>
    <w:p w14:paraId="7EC2CF76" w14:textId="77777777" w:rsidR="00214BA9" w:rsidRPr="005E5A09" w:rsidRDefault="00214BA9" w:rsidP="005E5A09">
      <w:pPr>
        <w:spacing w:after="0" w:line="240" w:lineRule="auto"/>
        <w:rPr>
          <w:rFonts w:ascii="Times New Roman" w:hAnsi="Times New Roman" w:cs="Times New Roman"/>
        </w:rPr>
      </w:pPr>
    </w:p>
    <w:p w14:paraId="5D1A9341" w14:textId="3B239461" w:rsidR="005E5A09" w:rsidRDefault="005E5A09" w:rsidP="005E5A09">
      <w:pPr>
        <w:spacing w:after="0" w:line="240" w:lineRule="auto"/>
        <w:rPr>
          <w:rFonts w:ascii="Times New Roman" w:hAnsi="Times New Roman" w:cs="Times New Roman"/>
        </w:rPr>
      </w:pPr>
      <w:r w:rsidRPr="004915D0">
        <w:rPr>
          <w:rFonts w:ascii="Times New Roman" w:hAnsi="Times New Roman" w:cs="Times New Roman"/>
        </w:rPr>
        <w:t xml:space="preserve">In FY 2027, NNSA is requesting </w:t>
      </w:r>
      <w:r w:rsidR="005D0903" w:rsidRPr="004915D0">
        <w:rPr>
          <w:rFonts w:ascii="Times New Roman" w:hAnsi="Times New Roman" w:cs="Times New Roman"/>
          <w:b/>
          <w:bCs/>
        </w:rPr>
        <w:t>$32.8</w:t>
      </w:r>
      <w:r w:rsidR="009B3E45">
        <w:rPr>
          <w:rFonts w:ascii="Times New Roman" w:hAnsi="Times New Roman" w:cs="Times New Roman"/>
          <w:b/>
          <w:bCs/>
        </w:rPr>
        <w:t xml:space="preserve"> billion</w:t>
      </w:r>
      <w:r w:rsidR="002E3F4D">
        <w:rPr>
          <w:rFonts w:ascii="Times New Roman" w:hAnsi="Times New Roman" w:cs="Times New Roman"/>
          <w:b/>
          <w:bCs/>
        </w:rPr>
        <w:t xml:space="preserve">, </w:t>
      </w:r>
      <w:r w:rsidR="002E3F4D" w:rsidRPr="00F7341B">
        <w:rPr>
          <w:rFonts w:ascii="Times New Roman" w:hAnsi="Times New Roman" w:cs="Times New Roman"/>
        </w:rPr>
        <w:t>an</w:t>
      </w:r>
      <w:r w:rsidR="002E3F4D">
        <w:rPr>
          <w:rFonts w:ascii="Times New Roman" w:hAnsi="Times New Roman" w:cs="Times New Roman"/>
          <w:b/>
          <w:bCs/>
        </w:rPr>
        <w:t xml:space="preserve"> </w:t>
      </w:r>
      <w:r w:rsidRPr="004915D0">
        <w:rPr>
          <w:rFonts w:ascii="Times New Roman" w:hAnsi="Times New Roman" w:cs="Times New Roman"/>
        </w:rPr>
        <w:t xml:space="preserve">increase of </w:t>
      </w:r>
      <w:r w:rsidR="0009035C" w:rsidRPr="004915D0">
        <w:rPr>
          <w:rFonts w:ascii="Times New Roman" w:hAnsi="Times New Roman" w:cs="Times New Roman"/>
          <w:b/>
          <w:bCs/>
        </w:rPr>
        <w:t>$</w:t>
      </w:r>
      <w:r w:rsidR="00B7346B">
        <w:rPr>
          <w:rFonts w:ascii="Times New Roman" w:hAnsi="Times New Roman" w:cs="Times New Roman"/>
          <w:b/>
          <w:bCs/>
        </w:rPr>
        <w:t>3.5</w:t>
      </w:r>
      <w:r w:rsidR="009B3E45">
        <w:rPr>
          <w:rFonts w:ascii="Times New Roman" w:hAnsi="Times New Roman" w:cs="Times New Roman"/>
          <w:b/>
          <w:bCs/>
        </w:rPr>
        <w:t xml:space="preserve"> billion</w:t>
      </w:r>
      <w:r w:rsidRPr="004915D0">
        <w:rPr>
          <w:rFonts w:ascii="Times New Roman" w:hAnsi="Times New Roman" w:cs="Times New Roman"/>
        </w:rPr>
        <w:t xml:space="preserve"> </w:t>
      </w:r>
      <w:r w:rsidR="001D58AD">
        <w:rPr>
          <w:rFonts w:ascii="Times New Roman" w:hAnsi="Times New Roman" w:cs="Times New Roman"/>
        </w:rPr>
        <w:t xml:space="preserve">in </w:t>
      </w:r>
      <w:r w:rsidR="00B7346B">
        <w:rPr>
          <w:rFonts w:ascii="Times New Roman" w:hAnsi="Times New Roman" w:cs="Times New Roman"/>
        </w:rPr>
        <w:t xml:space="preserve">total </w:t>
      </w:r>
      <w:r w:rsidR="001D58AD">
        <w:rPr>
          <w:rFonts w:ascii="Times New Roman" w:hAnsi="Times New Roman" w:cs="Times New Roman"/>
        </w:rPr>
        <w:t xml:space="preserve">resources </w:t>
      </w:r>
      <w:r w:rsidR="00B7346B">
        <w:rPr>
          <w:rFonts w:ascii="Times New Roman" w:hAnsi="Times New Roman" w:cs="Times New Roman"/>
        </w:rPr>
        <w:t xml:space="preserve">(discretionary and Working Families Tax Cut Act funding) </w:t>
      </w:r>
      <w:r w:rsidRPr="004915D0">
        <w:rPr>
          <w:rFonts w:ascii="Times New Roman" w:hAnsi="Times New Roman" w:cs="Times New Roman"/>
        </w:rPr>
        <w:t xml:space="preserve">from the previous year, or </w:t>
      </w:r>
      <w:r w:rsidR="006D3960" w:rsidRPr="006D3960">
        <w:rPr>
          <w:rFonts w:ascii="Times New Roman" w:hAnsi="Times New Roman" w:cs="Times New Roman"/>
          <w:b/>
          <w:bCs/>
        </w:rPr>
        <w:t>12%</w:t>
      </w:r>
      <w:r w:rsidR="006D3960">
        <w:rPr>
          <w:rFonts w:ascii="Times New Roman" w:hAnsi="Times New Roman" w:cs="Times New Roman"/>
        </w:rPr>
        <w:t>.</w:t>
      </w:r>
      <w:r w:rsidR="00B7346B">
        <w:rPr>
          <w:rStyle w:val="FootnoteReference"/>
          <w:rFonts w:ascii="Times New Roman" w:hAnsi="Times New Roman" w:cs="Times New Roman"/>
        </w:rPr>
        <w:footnoteReference w:id="1"/>
      </w:r>
    </w:p>
    <w:p w14:paraId="4FE7F5C6" w14:textId="77777777" w:rsidR="00214BA9" w:rsidRPr="005E5A09" w:rsidRDefault="00214BA9" w:rsidP="005E5A09">
      <w:pPr>
        <w:spacing w:after="0" w:line="240" w:lineRule="auto"/>
        <w:rPr>
          <w:rFonts w:ascii="Times New Roman" w:hAnsi="Times New Roman" w:cs="Times New Roman"/>
        </w:rPr>
      </w:pPr>
    </w:p>
    <w:p w14:paraId="5F9003C5" w14:textId="77777777" w:rsidR="005E5A09" w:rsidRDefault="005E5A09" w:rsidP="005E5A09">
      <w:pPr>
        <w:spacing w:after="0" w:line="240" w:lineRule="auto"/>
        <w:rPr>
          <w:rFonts w:ascii="Times New Roman" w:hAnsi="Times New Roman" w:cs="Times New Roman"/>
          <w:b/>
          <w:bCs/>
          <w:sz w:val="28"/>
          <w:szCs w:val="28"/>
        </w:rPr>
      </w:pPr>
      <w:r w:rsidRPr="005E5A09">
        <w:rPr>
          <w:rFonts w:ascii="Times New Roman" w:hAnsi="Times New Roman" w:cs="Times New Roman"/>
          <w:b/>
          <w:bCs/>
          <w:sz w:val="28"/>
          <w:szCs w:val="28"/>
        </w:rPr>
        <w:t>Weapons Activities</w:t>
      </w:r>
    </w:p>
    <w:p w14:paraId="1271D8B2" w14:textId="77777777" w:rsidR="00214BA9" w:rsidRPr="005E5A09" w:rsidRDefault="00214BA9" w:rsidP="005E5A09">
      <w:pPr>
        <w:spacing w:after="0" w:line="240" w:lineRule="auto"/>
        <w:rPr>
          <w:rFonts w:ascii="Times New Roman" w:hAnsi="Times New Roman" w:cs="Times New Roman"/>
          <w:sz w:val="28"/>
          <w:szCs w:val="28"/>
        </w:rPr>
      </w:pPr>
    </w:p>
    <w:p w14:paraId="0E2C688B" w14:textId="0B077104" w:rsidR="00E91208"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NNSA’s Weapons Activities portfolio covers stockpile management; production modernization; stockpile research, technology, and engineering; </w:t>
      </w:r>
      <w:r w:rsidR="009A2D83">
        <w:rPr>
          <w:rFonts w:ascii="Times New Roman" w:hAnsi="Times New Roman" w:cs="Times New Roman"/>
        </w:rPr>
        <w:t>secure transportation; physical security</w:t>
      </w:r>
      <w:r w:rsidR="00D072AA">
        <w:rPr>
          <w:rFonts w:ascii="Times New Roman" w:hAnsi="Times New Roman" w:cs="Times New Roman"/>
        </w:rPr>
        <w:t xml:space="preserve">; and information technology and cybersecurity activities. </w:t>
      </w:r>
      <w:r w:rsidR="00D70800">
        <w:rPr>
          <w:rFonts w:ascii="Times New Roman" w:hAnsi="Times New Roman" w:cs="Times New Roman"/>
        </w:rPr>
        <w:t xml:space="preserve">FY 2027 priorities in the Weapons Activities portfolio </w:t>
      </w:r>
      <w:r w:rsidR="003262BD">
        <w:rPr>
          <w:rFonts w:ascii="Times New Roman" w:hAnsi="Times New Roman" w:cs="Times New Roman"/>
        </w:rPr>
        <w:t xml:space="preserve">include </w:t>
      </w:r>
      <w:r w:rsidR="008E2010">
        <w:rPr>
          <w:rFonts w:ascii="Times New Roman" w:hAnsi="Times New Roman" w:cs="Times New Roman"/>
        </w:rPr>
        <w:t xml:space="preserve">urgently rebuilding </w:t>
      </w:r>
      <w:r w:rsidR="00B25EC3">
        <w:rPr>
          <w:rFonts w:ascii="Times New Roman" w:hAnsi="Times New Roman" w:cs="Times New Roman"/>
        </w:rPr>
        <w:t>America’s nuclear</w:t>
      </w:r>
      <w:r w:rsidR="003262BD">
        <w:rPr>
          <w:rFonts w:ascii="Times New Roman" w:hAnsi="Times New Roman" w:cs="Times New Roman"/>
        </w:rPr>
        <w:t xml:space="preserve"> weapons enterprise with agility and resilience to field a more diverse, flexible, and effective deterrent on a timeline that influences adversaries’ decisi</w:t>
      </w:r>
      <w:r w:rsidR="00B63D72">
        <w:rPr>
          <w:rFonts w:ascii="Times New Roman" w:hAnsi="Times New Roman" w:cs="Times New Roman"/>
        </w:rPr>
        <w:t xml:space="preserve">ons. </w:t>
      </w:r>
      <w:r w:rsidR="00C87E3E">
        <w:rPr>
          <w:rFonts w:ascii="Times New Roman" w:hAnsi="Times New Roman" w:cs="Times New Roman"/>
        </w:rPr>
        <w:t xml:space="preserve">Additionally, NNSA needs to restore reliable, scalable production capacity across the nuclear weapons </w:t>
      </w:r>
      <w:r w:rsidR="00F46302">
        <w:rPr>
          <w:rFonts w:ascii="Times New Roman" w:hAnsi="Times New Roman" w:cs="Times New Roman"/>
        </w:rPr>
        <w:t>enterprise</w:t>
      </w:r>
      <w:r w:rsidR="00C87E3E">
        <w:rPr>
          <w:rFonts w:ascii="Times New Roman" w:hAnsi="Times New Roman" w:cs="Times New Roman"/>
        </w:rPr>
        <w:t xml:space="preserve"> to enable sustained delivery of plutonium pits, strategic materials, high explosives, and non-nuclear components at </w:t>
      </w:r>
      <w:r w:rsidR="001D11F5">
        <w:rPr>
          <w:rFonts w:ascii="Times New Roman" w:hAnsi="Times New Roman" w:cs="Times New Roman"/>
        </w:rPr>
        <w:t>required rates</w:t>
      </w:r>
      <w:r w:rsidR="00F46302">
        <w:rPr>
          <w:rFonts w:ascii="Times New Roman" w:hAnsi="Times New Roman" w:cs="Times New Roman"/>
        </w:rPr>
        <w:t xml:space="preserve">. </w:t>
      </w:r>
      <w:r w:rsidR="00CA5B96">
        <w:rPr>
          <w:rFonts w:ascii="Times New Roman" w:hAnsi="Times New Roman" w:cs="Times New Roman"/>
        </w:rPr>
        <w:t xml:space="preserve">NNSA recently </w:t>
      </w:r>
      <w:r w:rsidR="006D76B7">
        <w:rPr>
          <w:rFonts w:ascii="Times New Roman" w:hAnsi="Times New Roman" w:cs="Times New Roman"/>
        </w:rPr>
        <w:t xml:space="preserve">issued a set of sweeping Transformation Objectives to its </w:t>
      </w:r>
      <w:r w:rsidR="00315615">
        <w:rPr>
          <w:rFonts w:ascii="Times New Roman" w:hAnsi="Times New Roman" w:cs="Times New Roman"/>
        </w:rPr>
        <w:t>enterprise</w:t>
      </w:r>
      <w:r w:rsidR="006D76B7">
        <w:rPr>
          <w:rFonts w:ascii="Times New Roman" w:hAnsi="Times New Roman" w:cs="Times New Roman"/>
        </w:rPr>
        <w:t xml:space="preserve"> to </w:t>
      </w:r>
      <w:r w:rsidR="00F66236">
        <w:rPr>
          <w:rFonts w:ascii="Times New Roman" w:hAnsi="Times New Roman" w:cs="Times New Roman"/>
        </w:rPr>
        <w:t>a</w:t>
      </w:r>
      <w:r w:rsidR="006D76B7">
        <w:rPr>
          <w:rFonts w:ascii="Times New Roman" w:hAnsi="Times New Roman" w:cs="Times New Roman"/>
        </w:rPr>
        <w:t xml:space="preserve">ffect fundamental changes to institutional culture, technical programs, management processes, business practices, fiscal discipline, and systems of accountability. </w:t>
      </w:r>
      <w:r w:rsidR="00E91208">
        <w:rPr>
          <w:rFonts w:ascii="Times New Roman" w:hAnsi="Times New Roman" w:cs="Times New Roman"/>
        </w:rPr>
        <w:t>NNSA is requesting $27.4</w:t>
      </w:r>
      <w:r w:rsidR="009B3E45">
        <w:rPr>
          <w:rFonts w:ascii="Times New Roman" w:hAnsi="Times New Roman" w:cs="Times New Roman"/>
        </w:rPr>
        <w:t xml:space="preserve"> billion</w:t>
      </w:r>
      <w:r w:rsidR="00E91208">
        <w:rPr>
          <w:rFonts w:ascii="Times New Roman" w:hAnsi="Times New Roman" w:cs="Times New Roman"/>
        </w:rPr>
        <w:t xml:space="preserve"> for Weapons Activities to support these</w:t>
      </w:r>
      <w:r w:rsidR="00555DEA">
        <w:rPr>
          <w:rFonts w:ascii="Times New Roman" w:hAnsi="Times New Roman" w:cs="Times New Roman"/>
        </w:rPr>
        <w:t xml:space="preserve"> </w:t>
      </w:r>
      <w:r w:rsidR="00E91208">
        <w:rPr>
          <w:rFonts w:ascii="Times New Roman" w:hAnsi="Times New Roman" w:cs="Times New Roman"/>
        </w:rPr>
        <w:t>efforts.</w:t>
      </w:r>
    </w:p>
    <w:p w14:paraId="03BF291F" w14:textId="77777777" w:rsidR="00214BA9" w:rsidRPr="005E5A09" w:rsidRDefault="00214BA9" w:rsidP="005E5A09">
      <w:pPr>
        <w:spacing w:after="0" w:line="240" w:lineRule="auto"/>
        <w:rPr>
          <w:rFonts w:ascii="Times New Roman" w:hAnsi="Times New Roman" w:cs="Times New Roman"/>
        </w:rPr>
      </w:pPr>
    </w:p>
    <w:p w14:paraId="5ED25830" w14:textId="77777777"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Stockpile Management</w:t>
      </w:r>
    </w:p>
    <w:p w14:paraId="2B52BF4F" w14:textId="77777777" w:rsidR="00214BA9" w:rsidRPr="005E5A09" w:rsidRDefault="00214BA9" w:rsidP="005E5A09">
      <w:pPr>
        <w:spacing w:after="0" w:line="240" w:lineRule="auto"/>
        <w:rPr>
          <w:rFonts w:ascii="Times New Roman" w:hAnsi="Times New Roman" w:cs="Times New Roman"/>
          <w:b/>
          <w:bCs/>
        </w:rPr>
      </w:pPr>
    </w:p>
    <w:p w14:paraId="468E1243" w14:textId="3FDA5C9B"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NNSA will no longer be defined solely as a scientific stewardship organization, but an organization focused on weapons production</w:t>
      </w:r>
      <w:r w:rsidR="009B3E45">
        <w:rPr>
          <w:rFonts w:ascii="Times New Roman" w:hAnsi="Times New Roman" w:cs="Times New Roman"/>
        </w:rPr>
        <w:t>—</w:t>
      </w:r>
      <w:r w:rsidRPr="005E5A09">
        <w:rPr>
          <w:rFonts w:ascii="Times New Roman" w:hAnsi="Times New Roman" w:cs="Times New Roman"/>
        </w:rPr>
        <w:t xml:space="preserve"> on delivering real capabilities, at speed, to meet current and future </w:t>
      </w:r>
      <w:proofErr w:type="spellStart"/>
      <w:r w:rsidRPr="005E5A09">
        <w:rPr>
          <w:rFonts w:ascii="Times New Roman" w:hAnsi="Times New Roman" w:cs="Times New Roman"/>
        </w:rPr>
        <w:t>DoW</w:t>
      </w:r>
      <w:proofErr w:type="spellEnd"/>
      <w:r w:rsidRPr="005E5A09">
        <w:rPr>
          <w:rFonts w:ascii="Times New Roman" w:hAnsi="Times New Roman" w:cs="Times New Roman"/>
        </w:rPr>
        <w:t xml:space="preserve"> requirements. NNSA is fully committed to the rapid, simultaneous modernization of all three legs of the nuclear triad, and NNSA is delivering quickly.</w:t>
      </w:r>
    </w:p>
    <w:p w14:paraId="38BE8C1C" w14:textId="77777777" w:rsidR="00214BA9" w:rsidRPr="005E5A09" w:rsidRDefault="00214BA9" w:rsidP="005E5A09">
      <w:pPr>
        <w:spacing w:after="0" w:line="240" w:lineRule="auto"/>
        <w:rPr>
          <w:rFonts w:ascii="Times New Roman" w:hAnsi="Times New Roman" w:cs="Times New Roman"/>
        </w:rPr>
      </w:pPr>
    </w:p>
    <w:p w14:paraId="535F7299" w14:textId="1E22E84E"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In 2025, NNSA reached multiple milestones that attest to faster weapons delivery, at scale. In May, NNSA achieved the First Production Unit (FPU) for the B61-13</w:t>
      </w:r>
      <w:r w:rsidR="00982C93">
        <w:rPr>
          <w:rFonts w:ascii="Times New Roman" w:hAnsi="Times New Roman" w:cs="Times New Roman"/>
        </w:rPr>
        <w:t xml:space="preserve"> </w:t>
      </w:r>
      <w:r w:rsidRPr="005E5A09">
        <w:rPr>
          <w:rFonts w:ascii="Times New Roman" w:hAnsi="Times New Roman" w:cs="Times New Roman"/>
        </w:rPr>
        <w:t xml:space="preserve">almost a year ahead of schedule. The B61-13 strengthens deterrence and assurance by providing the President with additional options against certain harder and large-area military targets. In September, the W80-4 Life Extension Program achieved FPU for its canned subassembly 18 months ahead of schedule. Production for the full warhead remains on schedule for FPU in 2027. Finally, </w:t>
      </w:r>
      <w:r w:rsidR="007D26CB">
        <w:rPr>
          <w:rFonts w:ascii="Times New Roman" w:hAnsi="Times New Roman" w:cs="Times New Roman"/>
        </w:rPr>
        <w:t xml:space="preserve">NNSA reached </w:t>
      </w:r>
      <w:r w:rsidRPr="005E5A09">
        <w:rPr>
          <w:rFonts w:ascii="Times New Roman" w:hAnsi="Times New Roman" w:cs="Times New Roman"/>
        </w:rPr>
        <w:t>the Last Production Unit for the W88 Alt 370 program in December, providing key upgrades to the long-serving W88 onboard the ballistic missile submarine force.</w:t>
      </w:r>
    </w:p>
    <w:p w14:paraId="238094FC" w14:textId="77777777" w:rsidR="00214BA9" w:rsidRPr="005E5A09" w:rsidRDefault="00214BA9" w:rsidP="005E5A09">
      <w:pPr>
        <w:spacing w:after="0" w:line="240" w:lineRule="auto"/>
        <w:rPr>
          <w:rFonts w:ascii="Times New Roman" w:hAnsi="Times New Roman" w:cs="Times New Roman"/>
        </w:rPr>
      </w:pPr>
    </w:p>
    <w:p w14:paraId="0FBC44C1" w14:textId="0244BD61"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Looking ahead, </w:t>
      </w:r>
      <w:r w:rsidR="00B56F6E">
        <w:rPr>
          <w:rFonts w:ascii="Times New Roman" w:hAnsi="Times New Roman" w:cs="Times New Roman"/>
        </w:rPr>
        <w:t xml:space="preserve">NNSA is continuing development of the W80-5 for the future </w:t>
      </w:r>
      <w:r w:rsidR="009B3E45">
        <w:rPr>
          <w:rFonts w:ascii="Times New Roman" w:hAnsi="Times New Roman" w:cs="Times New Roman"/>
        </w:rPr>
        <w:t>n</w:t>
      </w:r>
      <w:r w:rsidR="00B56F6E">
        <w:rPr>
          <w:rFonts w:ascii="Times New Roman" w:hAnsi="Times New Roman" w:cs="Times New Roman"/>
        </w:rPr>
        <w:t xml:space="preserve">uclear </w:t>
      </w:r>
      <w:r w:rsidR="009B3E45">
        <w:rPr>
          <w:rFonts w:ascii="Times New Roman" w:hAnsi="Times New Roman" w:cs="Times New Roman"/>
        </w:rPr>
        <w:t>a</w:t>
      </w:r>
      <w:r w:rsidR="00B56F6E">
        <w:rPr>
          <w:rFonts w:ascii="Times New Roman" w:hAnsi="Times New Roman" w:cs="Times New Roman"/>
        </w:rPr>
        <w:t>rmed Sea-Launched Cruise Missile</w:t>
      </w:r>
      <w:r w:rsidRPr="005E5A09">
        <w:rPr>
          <w:rFonts w:ascii="Times New Roman" w:hAnsi="Times New Roman" w:cs="Times New Roman"/>
        </w:rPr>
        <w:t>. The W87-1 Modification program remains on track for FPU in the early 2030s, and the W93</w:t>
      </w:r>
      <w:r w:rsidR="00AC46FA">
        <w:rPr>
          <w:rFonts w:ascii="Times New Roman" w:hAnsi="Times New Roman" w:cs="Times New Roman"/>
        </w:rPr>
        <w:t xml:space="preserve"> </w:t>
      </w:r>
      <w:r w:rsidRPr="005E5A09">
        <w:rPr>
          <w:rFonts w:ascii="Times New Roman" w:hAnsi="Times New Roman" w:cs="Times New Roman"/>
        </w:rPr>
        <w:t>is on course for production starting in the mid-2030s. While NNSA aggressively pursues modernization, we will continue maintenance of the current stockpile</w:t>
      </w:r>
      <w:r w:rsidR="00AC46FA">
        <w:rPr>
          <w:rFonts w:ascii="Times New Roman" w:hAnsi="Times New Roman" w:cs="Times New Roman"/>
        </w:rPr>
        <w:t>.</w:t>
      </w:r>
    </w:p>
    <w:p w14:paraId="358CB81A" w14:textId="77777777" w:rsidR="00214BA9" w:rsidRPr="005E5A09" w:rsidRDefault="00214BA9" w:rsidP="005E5A09">
      <w:pPr>
        <w:spacing w:after="0" w:line="240" w:lineRule="auto"/>
        <w:rPr>
          <w:rFonts w:ascii="Times New Roman" w:hAnsi="Times New Roman" w:cs="Times New Roman"/>
        </w:rPr>
      </w:pPr>
    </w:p>
    <w:p w14:paraId="44A66C8A" w14:textId="502C2C18" w:rsidR="005E5A09" w:rsidRP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NNSA is requesting </w:t>
      </w:r>
      <w:r w:rsidR="00AC46FA">
        <w:rPr>
          <w:rFonts w:ascii="Times New Roman" w:hAnsi="Times New Roman" w:cs="Times New Roman"/>
        </w:rPr>
        <w:t>$</w:t>
      </w:r>
      <w:r w:rsidR="00FC4394">
        <w:rPr>
          <w:rFonts w:ascii="Times New Roman" w:hAnsi="Times New Roman" w:cs="Times New Roman"/>
        </w:rPr>
        <w:t>6</w:t>
      </w:r>
      <w:r w:rsidR="004E7D12">
        <w:rPr>
          <w:rFonts w:ascii="Times New Roman" w:hAnsi="Times New Roman" w:cs="Times New Roman"/>
        </w:rPr>
        <w:t>.5</w:t>
      </w:r>
      <w:r w:rsidR="009B3E45">
        <w:rPr>
          <w:rFonts w:ascii="Times New Roman" w:hAnsi="Times New Roman" w:cs="Times New Roman"/>
        </w:rPr>
        <w:t xml:space="preserve"> billion</w:t>
      </w:r>
      <w:r w:rsidRPr="005E5A09">
        <w:rPr>
          <w:rFonts w:ascii="Times New Roman" w:hAnsi="Times New Roman" w:cs="Times New Roman"/>
        </w:rPr>
        <w:t xml:space="preserve"> for Stockpile Management. While the accelerated weapons deliveries noted above represent significant progress, NNSA remains committed to accelerating modernization and delivery wherever feasible. Funding in FY 2027 will be used to achieve these objectives with the urgency this mission demands.</w:t>
      </w:r>
    </w:p>
    <w:p w14:paraId="4A636706" w14:textId="77777777" w:rsidR="005E5A09" w:rsidRPr="005E5A09" w:rsidRDefault="005E5A09" w:rsidP="005E5A09">
      <w:pPr>
        <w:spacing w:after="0" w:line="240" w:lineRule="auto"/>
        <w:rPr>
          <w:rFonts w:ascii="Times New Roman" w:hAnsi="Times New Roman" w:cs="Times New Roman"/>
          <w:b/>
          <w:bCs/>
        </w:rPr>
      </w:pPr>
    </w:p>
    <w:p w14:paraId="62742912" w14:textId="77777777"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Production Modernization</w:t>
      </w:r>
    </w:p>
    <w:p w14:paraId="05C3FDC4" w14:textId="77777777" w:rsidR="00214BA9" w:rsidRPr="005E5A09" w:rsidRDefault="00214BA9" w:rsidP="005E5A09">
      <w:pPr>
        <w:spacing w:after="0" w:line="240" w:lineRule="auto"/>
        <w:rPr>
          <w:rFonts w:ascii="Times New Roman" w:hAnsi="Times New Roman" w:cs="Times New Roman"/>
          <w:b/>
          <w:bCs/>
        </w:rPr>
      </w:pPr>
    </w:p>
    <w:p w14:paraId="1D5873DA" w14:textId="24A60808"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Underpinning NNSA’s ability to deliver weapons on time and at scale is NNSA’s production enterprise. A clear-eyed</w:t>
      </w:r>
      <w:r w:rsidR="00F66236">
        <w:rPr>
          <w:rFonts w:ascii="Times New Roman" w:hAnsi="Times New Roman" w:cs="Times New Roman"/>
        </w:rPr>
        <w:t xml:space="preserve"> </w:t>
      </w:r>
      <w:r w:rsidR="009B3E45" w:rsidRPr="005E5A09">
        <w:rPr>
          <w:rFonts w:ascii="Times New Roman" w:hAnsi="Times New Roman" w:cs="Times New Roman"/>
        </w:rPr>
        <w:t>honest</w:t>
      </w:r>
      <w:r w:rsidRPr="005E5A09">
        <w:rPr>
          <w:rFonts w:ascii="Times New Roman" w:hAnsi="Times New Roman" w:cs="Times New Roman"/>
        </w:rPr>
        <w:t xml:space="preserve"> assessment shows that the current structure of </w:t>
      </w:r>
      <w:r w:rsidR="008E2010">
        <w:rPr>
          <w:rFonts w:ascii="Times New Roman" w:hAnsi="Times New Roman" w:cs="Times New Roman"/>
        </w:rPr>
        <w:t>our</w:t>
      </w:r>
      <w:r w:rsidRPr="005E5A09">
        <w:rPr>
          <w:rFonts w:ascii="Times New Roman" w:hAnsi="Times New Roman" w:cs="Times New Roman"/>
        </w:rPr>
        <w:t xml:space="preserve"> production enterprise lacks both the capability and capacity to meet expanded mission </w:t>
      </w:r>
      <w:r w:rsidR="004915D0" w:rsidRPr="005E5A09">
        <w:rPr>
          <w:rFonts w:ascii="Times New Roman" w:hAnsi="Times New Roman" w:cs="Times New Roman"/>
        </w:rPr>
        <w:t>needs</w:t>
      </w:r>
      <w:r w:rsidRPr="005E5A09">
        <w:rPr>
          <w:rFonts w:ascii="Times New Roman" w:hAnsi="Times New Roman" w:cs="Times New Roman"/>
        </w:rPr>
        <w:t xml:space="preserve"> on the timeline required. Decades of underinvestment in production facilities following the Cold War have resulted in the degradation and loss of critical capabilities. </w:t>
      </w:r>
      <w:r w:rsidR="004E7D12">
        <w:rPr>
          <w:rFonts w:ascii="Times New Roman" w:hAnsi="Times New Roman" w:cs="Times New Roman"/>
        </w:rPr>
        <w:t>Contributing to the current situation</w:t>
      </w:r>
      <w:r w:rsidRPr="005E5A09">
        <w:rPr>
          <w:rFonts w:ascii="Times New Roman" w:hAnsi="Times New Roman" w:cs="Times New Roman"/>
        </w:rPr>
        <w:t xml:space="preserve">, many of NNSA’s unique, large-scale projects have </w:t>
      </w:r>
      <w:r w:rsidR="008E2010">
        <w:rPr>
          <w:rFonts w:ascii="Times New Roman" w:hAnsi="Times New Roman" w:cs="Times New Roman"/>
        </w:rPr>
        <w:t xml:space="preserve">suffered </w:t>
      </w:r>
      <w:r w:rsidR="00B25EC3">
        <w:rPr>
          <w:rFonts w:ascii="Times New Roman" w:hAnsi="Times New Roman" w:cs="Times New Roman"/>
        </w:rPr>
        <w:t xml:space="preserve">embarrassing </w:t>
      </w:r>
      <w:r w:rsidR="00B25EC3" w:rsidRPr="005E5A09">
        <w:rPr>
          <w:rFonts w:ascii="Times New Roman" w:hAnsi="Times New Roman" w:cs="Times New Roman"/>
        </w:rPr>
        <w:t>schedule</w:t>
      </w:r>
      <w:r w:rsidRPr="005E5A09">
        <w:rPr>
          <w:rFonts w:ascii="Times New Roman" w:hAnsi="Times New Roman" w:cs="Times New Roman"/>
        </w:rPr>
        <w:t xml:space="preserve"> delays and cost overruns. </w:t>
      </w:r>
      <w:r w:rsidR="008E2010">
        <w:rPr>
          <w:rFonts w:ascii="Times New Roman" w:hAnsi="Times New Roman" w:cs="Times New Roman"/>
        </w:rPr>
        <w:t>My highest priority</w:t>
      </w:r>
      <w:r w:rsidRPr="005E5A09">
        <w:rPr>
          <w:rFonts w:ascii="Times New Roman" w:hAnsi="Times New Roman" w:cs="Times New Roman"/>
        </w:rPr>
        <w:t xml:space="preserve"> is to restore reliable, and scalable production capacity across the enterprise, enabling sustained delivery of plutonium pits, strategic materials, high explosives, and non-nuclear components. NNSA is requesting </w:t>
      </w:r>
      <w:r w:rsidR="00943BD5">
        <w:rPr>
          <w:rFonts w:ascii="Times New Roman" w:hAnsi="Times New Roman" w:cs="Times New Roman"/>
        </w:rPr>
        <w:t>$</w:t>
      </w:r>
      <w:r w:rsidR="0038791F">
        <w:rPr>
          <w:rFonts w:ascii="Times New Roman" w:hAnsi="Times New Roman" w:cs="Times New Roman"/>
        </w:rPr>
        <w:t>8.</w:t>
      </w:r>
      <w:r w:rsidR="008E3999">
        <w:rPr>
          <w:rFonts w:ascii="Times New Roman" w:hAnsi="Times New Roman" w:cs="Times New Roman"/>
        </w:rPr>
        <w:t>8</w:t>
      </w:r>
      <w:r w:rsidR="009B3E45">
        <w:rPr>
          <w:rFonts w:ascii="Times New Roman" w:hAnsi="Times New Roman" w:cs="Times New Roman"/>
        </w:rPr>
        <w:t xml:space="preserve"> billion</w:t>
      </w:r>
      <w:r w:rsidRPr="005E5A09">
        <w:rPr>
          <w:rFonts w:ascii="Times New Roman" w:hAnsi="Times New Roman" w:cs="Times New Roman"/>
        </w:rPr>
        <w:t xml:space="preserve"> for Production Modernization.</w:t>
      </w:r>
    </w:p>
    <w:p w14:paraId="34A08A0E" w14:textId="77777777" w:rsidR="00214BA9" w:rsidRPr="005E5A09" w:rsidRDefault="00214BA9" w:rsidP="005E5A09">
      <w:pPr>
        <w:spacing w:after="0" w:line="240" w:lineRule="auto"/>
        <w:rPr>
          <w:rFonts w:ascii="Times New Roman" w:hAnsi="Times New Roman" w:cs="Times New Roman"/>
        </w:rPr>
      </w:pPr>
    </w:p>
    <w:p w14:paraId="656143A4" w14:textId="77777777" w:rsidR="005E5A09" w:rsidRDefault="005E5A09" w:rsidP="005E5A09">
      <w:pPr>
        <w:spacing w:after="0" w:line="240" w:lineRule="auto"/>
        <w:rPr>
          <w:rFonts w:ascii="Times New Roman" w:hAnsi="Times New Roman" w:cs="Times New Roman"/>
          <w:u w:val="single"/>
        </w:rPr>
      </w:pPr>
      <w:r w:rsidRPr="005E5A09">
        <w:rPr>
          <w:rFonts w:ascii="Times New Roman" w:hAnsi="Times New Roman" w:cs="Times New Roman"/>
          <w:u w:val="single"/>
        </w:rPr>
        <w:t>Plutonium Pit Production</w:t>
      </w:r>
    </w:p>
    <w:p w14:paraId="7475E568" w14:textId="77777777" w:rsidR="00214BA9" w:rsidRPr="005E5A09" w:rsidRDefault="00214BA9" w:rsidP="005E5A09">
      <w:pPr>
        <w:spacing w:after="0" w:line="240" w:lineRule="auto"/>
        <w:rPr>
          <w:rFonts w:ascii="Times New Roman" w:hAnsi="Times New Roman" w:cs="Times New Roman"/>
          <w:u w:val="single"/>
        </w:rPr>
      </w:pPr>
    </w:p>
    <w:p w14:paraId="5F6CD56D" w14:textId="1C72F19C" w:rsidR="005E5A09" w:rsidRDefault="00B150D3" w:rsidP="005E5A09">
      <w:pPr>
        <w:spacing w:after="0" w:line="240" w:lineRule="auto"/>
        <w:rPr>
          <w:rFonts w:ascii="Times New Roman" w:hAnsi="Times New Roman" w:cs="Times New Roman"/>
        </w:rPr>
      </w:pPr>
      <w:r>
        <w:rPr>
          <w:rFonts w:ascii="Times New Roman" w:hAnsi="Times New Roman" w:cs="Times New Roman"/>
        </w:rPr>
        <w:t xml:space="preserve">Expanded and accelerated plutonium pit production is essential to meet present and future </w:t>
      </w:r>
      <w:proofErr w:type="spellStart"/>
      <w:r>
        <w:rPr>
          <w:rFonts w:ascii="Times New Roman" w:hAnsi="Times New Roman" w:cs="Times New Roman"/>
        </w:rPr>
        <w:t>DoW</w:t>
      </w:r>
      <w:proofErr w:type="spellEnd"/>
      <w:r w:rsidR="0049241B">
        <w:rPr>
          <w:rFonts w:ascii="Times New Roman" w:hAnsi="Times New Roman" w:cs="Times New Roman"/>
        </w:rPr>
        <w:t xml:space="preserve"> requirements. </w:t>
      </w:r>
      <w:r w:rsidR="005E5A09" w:rsidRPr="005E5A09">
        <w:rPr>
          <w:rFonts w:ascii="Times New Roman" w:hAnsi="Times New Roman" w:cs="Times New Roman"/>
        </w:rPr>
        <w:t>NNSA is committed to establishing a two-site plutonium pit production capability at Los Alamos National Laboratory (LANL) and the Savannah River Site (SRS).</w:t>
      </w:r>
      <w:r w:rsidR="0049241B">
        <w:rPr>
          <w:rFonts w:ascii="Times New Roman" w:hAnsi="Times New Roman" w:cs="Times New Roman"/>
        </w:rPr>
        <w:t xml:space="preserve"> </w:t>
      </w:r>
      <w:r w:rsidR="005E5A09" w:rsidRPr="005E5A09">
        <w:rPr>
          <w:rFonts w:ascii="Times New Roman" w:hAnsi="Times New Roman" w:cs="Times New Roman"/>
        </w:rPr>
        <w:t>This dual-site approach is vital for national security and strengthening the nuclear industrial base, creating highly skilled American jobs and reducing reliance on single points of failure.</w:t>
      </w:r>
    </w:p>
    <w:p w14:paraId="065A9A0F" w14:textId="77777777" w:rsidR="00214BA9" w:rsidRPr="005E5A09" w:rsidRDefault="00214BA9" w:rsidP="005E5A09">
      <w:pPr>
        <w:spacing w:after="0" w:line="240" w:lineRule="auto"/>
        <w:rPr>
          <w:rFonts w:ascii="Times New Roman" w:hAnsi="Times New Roman" w:cs="Times New Roman"/>
        </w:rPr>
      </w:pPr>
    </w:p>
    <w:p w14:paraId="4AAD08D9" w14:textId="1FEF6E9D" w:rsidR="005E083A" w:rsidRDefault="008E2010" w:rsidP="005E5A09">
      <w:pPr>
        <w:spacing w:after="0" w:line="240" w:lineRule="auto"/>
        <w:rPr>
          <w:rFonts w:ascii="Times New Roman" w:hAnsi="Times New Roman" w:cs="Times New Roman"/>
        </w:rPr>
      </w:pPr>
      <w:r>
        <w:rPr>
          <w:rFonts w:ascii="Times New Roman" w:hAnsi="Times New Roman" w:cs="Times New Roman"/>
        </w:rPr>
        <w:t xml:space="preserve">I am pleased to report that </w:t>
      </w:r>
      <w:r w:rsidR="00C1049A">
        <w:rPr>
          <w:rFonts w:ascii="Times New Roman" w:hAnsi="Times New Roman" w:cs="Times New Roman"/>
        </w:rPr>
        <w:t>s</w:t>
      </w:r>
      <w:r w:rsidR="0003085E" w:rsidRPr="0003085E">
        <w:rPr>
          <w:rFonts w:ascii="Times New Roman" w:hAnsi="Times New Roman" w:cs="Times New Roman"/>
        </w:rPr>
        <w:t>ignificant progress has been made in both the production of pits and equipment installation at LANL over the last year, but more focused and dramatic actions are still necessary to improve production rates</w:t>
      </w:r>
      <w:r>
        <w:rPr>
          <w:rFonts w:ascii="Times New Roman" w:hAnsi="Times New Roman" w:cs="Times New Roman"/>
        </w:rPr>
        <w:t xml:space="preserve"> and capacity</w:t>
      </w:r>
      <w:r w:rsidR="0003085E" w:rsidRPr="0003085E">
        <w:rPr>
          <w:rFonts w:ascii="Times New Roman" w:hAnsi="Times New Roman" w:cs="Times New Roman"/>
        </w:rPr>
        <w:t>. Efforts are already underway, including expanding LANL</w:t>
      </w:r>
      <w:r w:rsidR="00E23146">
        <w:rPr>
          <w:rFonts w:ascii="Times New Roman" w:hAnsi="Times New Roman" w:cs="Times New Roman"/>
        </w:rPr>
        <w:t>’s</w:t>
      </w:r>
      <w:r w:rsidR="0003085E" w:rsidRPr="0003085E">
        <w:rPr>
          <w:rFonts w:ascii="Times New Roman" w:hAnsi="Times New Roman" w:cs="Times New Roman"/>
        </w:rPr>
        <w:t xml:space="preserve"> pit production capability to produce at least 100 pits by the end of calendar year 2028, while simultaneously expediting the completion of the Los Alamos Plutonium Pit Production Project to reach 30 pits per year</w:t>
      </w:r>
      <w:r w:rsidR="00492323">
        <w:rPr>
          <w:rFonts w:ascii="Times New Roman" w:hAnsi="Times New Roman" w:cs="Times New Roman"/>
        </w:rPr>
        <w:t xml:space="preserve"> (ppy)</w:t>
      </w:r>
      <w:r w:rsidR="0003085E" w:rsidRPr="0003085E">
        <w:rPr>
          <w:rFonts w:ascii="Times New Roman" w:hAnsi="Times New Roman" w:cs="Times New Roman"/>
        </w:rPr>
        <w:t xml:space="preserve"> rate production and</w:t>
      </w:r>
      <w:r>
        <w:rPr>
          <w:rFonts w:ascii="Times New Roman" w:hAnsi="Times New Roman" w:cs="Times New Roman"/>
        </w:rPr>
        <w:t xml:space="preserve"> double the target</w:t>
      </w:r>
      <w:r w:rsidR="0003085E" w:rsidRPr="0003085E">
        <w:rPr>
          <w:rFonts w:ascii="Times New Roman" w:hAnsi="Times New Roman" w:cs="Times New Roman"/>
        </w:rPr>
        <w:t xml:space="preserve"> production capacity </w:t>
      </w:r>
      <w:r>
        <w:rPr>
          <w:rFonts w:ascii="Times New Roman" w:hAnsi="Times New Roman" w:cs="Times New Roman"/>
        </w:rPr>
        <w:t>at LANL</w:t>
      </w:r>
      <w:r w:rsidR="00B25EC3">
        <w:rPr>
          <w:rFonts w:ascii="Times New Roman" w:hAnsi="Times New Roman" w:cs="Times New Roman"/>
        </w:rPr>
        <w:t xml:space="preserve"> </w:t>
      </w:r>
      <w:r w:rsidR="0003085E" w:rsidRPr="0003085E">
        <w:rPr>
          <w:rFonts w:ascii="Times New Roman" w:hAnsi="Times New Roman" w:cs="Times New Roman"/>
        </w:rPr>
        <w:t xml:space="preserve">to </w:t>
      </w:r>
      <w:r w:rsidR="009B0ED5">
        <w:rPr>
          <w:rFonts w:ascii="Times New Roman" w:hAnsi="Times New Roman" w:cs="Times New Roman"/>
        </w:rPr>
        <w:t xml:space="preserve">beyond </w:t>
      </w:r>
      <w:r w:rsidR="0003085E" w:rsidRPr="0003085E">
        <w:rPr>
          <w:rFonts w:ascii="Times New Roman" w:hAnsi="Times New Roman" w:cs="Times New Roman"/>
        </w:rPr>
        <w:t>60ppy. NNSA is also positioning S</w:t>
      </w:r>
      <w:r w:rsidR="00C86B18">
        <w:rPr>
          <w:rFonts w:ascii="Times New Roman" w:hAnsi="Times New Roman" w:cs="Times New Roman"/>
        </w:rPr>
        <w:t xml:space="preserve">RS </w:t>
      </w:r>
      <w:r w:rsidR="0003085E" w:rsidRPr="0003085E">
        <w:rPr>
          <w:rFonts w:ascii="Times New Roman" w:hAnsi="Times New Roman" w:cs="Times New Roman"/>
        </w:rPr>
        <w:t>to facilitate this expanded pit production at LANL in the near term, while the Savannah River Plutonium Processing Facility</w:t>
      </w:r>
      <w:r w:rsidR="0042798E">
        <w:rPr>
          <w:rFonts w:ascii="Times New Roman" w:hAnsi="Times New Roman" w:cs="Times New Roman"/>
        </w:rPr>
        <w:t xml:space="preserve"> </w:t>
      </w:r>
      <w:r w:rsidR="0003085E" w:rsidRPr="0003085E">
        <w:rPr>
          <w:rFonts w:ascii="Times New Roman" w:hAnsi="Times New Roman" w:cs="Times New Roman"/>
        </w:rPr>
        <w:t>continues to progress</w:t>
      </w:r>
      <w:r w:rsidR="0042798E">
        <w:rPr>
          <w:rFonts w:ascii="Times New Roman" w:hAnsi="Times New Roman" w:cs="Times New Roman"/>
        </w:rPr>
        <w:t xml:space="preserve">. </w:t>
      </w:r>
      <w:r w:rsidR="0044063C">
        <w:rPr>
          <w:rFonts w:ascii="Times New Roman" w:hAnsi="Times New Roman" w:cs="Times New Roman"/>
        </w:rPr>
        <w:t>The funding request</w:t>
      </w:r>
      <w:r w:rsidR="005E083A">
        <w:rPr>
          <w:rFonts w:ascii="Times New Roman" w:hAnsi="Times New Roman" w:cs="Times New Roman"/>
        </w:rPr>
        <w:t xml:space="preserve"> for </w:t>
      </w:r>
      <w:r w:rsidR="003416E0">
        <w:rPr>
          <w:rFonts w:ascii="Times New Roman" w:hAnsi="Times New Roman" w:cs="Times New Roman"/>
        </w:rPr>
        <w:t>plutonium pit production is $4.9</w:t>
      </w:r>
      <w:r w:rsidR="007B4258">
        <w:rPr>
          <w:rFonts w:ascii="Times New Roman" w:hAnsi="Times New Roman" w:cs="Times New Roman"/>
        </w:rPr>
        <w:t xml:space="preserve"> billion</w:t>
      </w:r>
      <w:r w:rsidR="003416E0">
        <w:rPr>
          <w:rFonts w:ascii="Times New Roman" w:hAnsi="Times New Roman" w:cs="Times New Roman"/>
        </w:rPr>
        <w:t xml:space="preserve"> and aims to accelerate construction</w:t>
      </w:r>
      <w:r w:rsidR="002E310E">
        <w:rPr>
          <w:rFonts w:ascii="Times New Roman" w:hAnsi="Times New Roman" w:cs="Times New Roman"/>
        </w:rPr>
        <w:t xml:space="preserve"> and </w:t>
      </w:r>
      <w:proofErr w:type="gramStart"/>
      <w:r w:rsidR="002E310E">
        <w:rPr>
          <w:rFonts w:ascii="Times New Roman" w:hAnsi="Times New Roman" w:cs="Times New Roman"/>
        </w:rPr>
        <w:t>full rate</w:t>
      </w:r>
      <w:proofErr w:type="gramEnd"/>
      <w:r w:rsidR="002E310E">
        <w:rPr>
          <w:rFonts w:ascii="Times New Roman" w:hAnsi="Times New Roman" w:cs="Times New Roman"/>
        </w:rPr>
        <w:t xml:space="preserve"> production timelines</w:t>
      </w:r>
      <w:r w:rsidR="003416E0">
        <w:rPr>
          <w:rFonts w:ascii="Times New Roman" w:hAnsi="Times New Roman" w:cs="Times New Roman"/>
        </w:rPr>
        <w:t xml:space="preserve"> at both LANL and SRS.</w:t>
      </w:r>
    </w:p>
    <w:p w14:paraId="4D249495" w14:textId="77777777" w:rsidR="003416E0" w:rsidRPr="005E5A09" w:rsidRDefault="003416E0" w:rsidP="005E5A09">
      <w:pPr>
        <w:spacing w:after="0" w:line="240" w:lineRule="auto"/>
        <w:rPr>
          <w:rFonts w:ascii="Times New Roman" w:hAnsi="Times New Roman" w:cs="Times New Roman"/>
        </w:rPr>
      </w:pPr>
    </w:p>
    <w:p w14:paraId="76A6AFE3" w14:textId="513E7D95" w:rsidR="005E5A09" w:rsidRDefault="005E5A09" w:rsidP="005E5A09">
      <w:pPr>
        <w:spacing w:after="0" w:line="240" w:lineRule="auto"/>
        <w:rPr>
          <w:rFonts w:ascii="Times New Roman" w:hAnsi="Times New Roman" w:cs="Times New Roman"/>
          <w:u w:val="single"/>
        </w:rPr>
      </w:pPr>
      <w:r w:rsidRPr="005E5A09">
        <w:rPr>
          <w:rFonts w:ascii="Times New Roman" w:hAnsi="Times New Roman" w:cs="Times New Roman"/>
          <w:u w:val="single"/>
        </w:rPr>
        <w:t>Strategic Materials</w:t>
      </w:r>
    </w:p>
    <w:p w14:paraId="04EF6FDA" w14:textId="77777777" w:rsidR="00214BA9" w:rsidRPr="005E5A09" w:rsidRDefault="00214BA9" w:rsidP="005E5A09">
      <w:pPr>
        <w:spacing w:after="0" w:line="240" w:lineRule="auto"/>
        <w:rPr>
          <w:rFonts w:ascii="Times New Roman" w:hAnsi="Times New Roman" w:cs="Times New Roman"/>
          <w:u w:val="single"/>
        </w:rPr>
      </w:pPr>
    </w:p>
    <w:p w14:paraId="73B693B2" w14:textId="77777777"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Alongside pit production, modernizing capabilities to produce or process strategic materials such as uranium, lithium, and tritium is of critical importance for the maintenance of the current stockpile and future modernization efforts.</w:t>
      </w:r>
    </w:p>
    <w:p w14:paraId="4680733A" w14:textId="77777777" w:rsidR="004915D0" w:rsidRDefault="004915D0" w:rsidP="005E5A09">
      <w:pPr>
        <w:spacing w:after="0" w:line="240" w:lineRule="auto"/>
        <w:rPr>
          <w:rFonts w:ascii="Times New Roman" w:hAnsi="Times New Roman" w:cs="Times New Roman"/>
        </w:rPr>
      </w:pPr>
    </w:p>
    <w:p w14:paraId="3E4CFF30" w14:textId="48C709E3"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Current uranium processing is carried out in Building 9212 at the Y-12 National Security Complex (Y-12), a Manhattan Project-era facility well past its design life. NNSA is replacing this structure with the modern Uranium Processing Facility (UPF). The construction of UPF is now more than </w:t>
      </w:r>
      <w:r w:rsidR="007F5B23">
        <w:rPr>
          <w:rFonts w:ascii="Times New Roman" w:hAnsi="Times New Roman" w:cs="Times New Roman"/>
        </w:rPr>
        <w:t>79</w:t>
      </w:r>
      <w:r w:rsidR="00B34DD1">
        <w:rPr>
          <w:rFonts w:ascii="Times New Roman" w:hAnsi="Times New Roman" w:cs="Times New Roman"/>
        </w:rPr>
        <w:t>%</w:t>
      </w:r>
      <w:r w:rsidRPr="005E5A09">
        <w:rPr>
          <w:rFonts w:ascii="Times New Roman" w:hAnsi="Times New Roman" w:cs="Times New Roman"/>
        </w:rPr>
        <w:t xml:space="preserve"> complete. NNSA anticipates construction to be finished in </w:t>
      </w:r>
      <w:r w:rsidR="00B34DD1">
        <w:rPr>
          <w:rFonts w:ascii="Times New Roman" w:hAnsi="Times New Roman" w:cs="Times New Roman"/>
        </w:rPr>
        <w:t>2027</w:t>
      </w:r>
      <w:r w:rsidR="00F66236">
        <w:rPr>
          <w:rFonts w:ascii="Times New Roman" w:hAnsi="Times New Roman" w:cs="Times New Roman"/>
        </w:rPr>
        <w:t xml:space="preserve"> </w:t>
      </w:r>
      <w:r w:rsidR="00B34DD1">
        <w:rPr>
          <w:rFonts w:ascii="Times New Roman" w:hAnsi="Times New Roman" w:cs="Times New Roman"/>
        </w:rPr>
        <w:t xml:space="preserve">and </w:t>
      </w:r>
      <w:r w:rsidR="008E2010">
        <w:rPr>
          <w:rFonts w:ascii="Times New Roman" w:hAnsi="Times New Roman" w:cs="Times New Roman"/>
        </w:rPr>
        <w:t xml:space="preserve">now expects </w:t>
      </w:r>
      <w:r w:rsidR="004915D0">
        <w:rPr>
          <w:rFonts w:ascii="Times New Roman" w:hAnsi="Times New Roman" w:cs="Times New Roman"/>
        </w:rPr>
        <w:t>an</w:t>
      </w:r>
      <w:r w:rsidR="00B34DD1">
        <w:rPr>
          <w:rFonts w:ascii="Times New Roman" w:hAnsi="Times New Roman" w:cs="Times New Roman"/>
        </w:rPr>
        <w:t xml:space="preserve"> accelerate</w:t>
      </w:r>
      <w:r w:rsidR="008E2010">
        <w:rPr>
          <w:rFonts w:ascii="Times New Roman" w:hAnsi="Times New Roman" w:cs="Times New Roman"/>
        </w:rPr>
        <w:t>d</w:t>
      </w:r>
      <w:r w:rsidR="00B34DD1">
        <w:rPr>
          <w:rFonts w:ascii="Times New Roman" w:hAnsi="Times New Roman" w:cs="Times New Roman"/>
        </w:rPr>
        <w:t xml:space="preserve"> timeline for full operations at the facility</w:t>
      </w:r>
      <w:r w:rsidR="009A7289">
        <w:rPr>
          <w:rFonts w:ascii="Times New Roman" w:hAnsi="Times New Roman" w:cs="Times New Roman"/>
        </w:rPr>
        <w:t xml:space="preserve"> compared to the revised baseline established in 2024</w:t>
      </w:r>
      <w:r w:rsidR="00B34DD1">
        <w:rPr>
          <w:rFonts w:ascii="Times New Roman" w:hAnsi="Times New Roman" w:cs="Times New Roman"/>
        </w:rPr>
        <w:t xml:space="preserve">. </w:t>
      </w:r>
      <w:r w:rsidR="006E3B71">
        <w:rPr>
          <w:rFonts w:ascii="Times New Roman" w:hAnsi="Times New Roman" w:cs="Times New Roman"/>
        </w:rPr>
        <w:t xml:space="preserve">NNSA is working closely with its </w:t>
      </w:r>
      <w:r w:rsidR="00D3197F">
        <w:rPr>
          <w:rFonts w:ascii="Times New Roman" w:hAnsi="Times New Roman" w:cs="Times New Roman"/>
        </w:rPr>
        <w:t>Management</w:t>
      </w:r>
      <w:r w:rsidR="006E3B71">
        <w:rPr>
          <w:rFonts w:ascii="Times New Roman" w:hAnsi="Times New Roman" w:cs="Times New Roman"/>
        </w:rPr>
        <w:t xml:space="preserve"> and Operating Contractor partners to </w:t>
      </w:r>
      <w:r w:rsidR="008E2010">
        <w:rPr>
          <w:rFonts w:ascii="Times New Roman" w:hAnsi="Times New Roman" w:cs="Times New Roman"/>
        </w:rPr>
        <w:t xml:space="preserve">enact </w:t>
      </w:r>
      <w:r w:rsidR="006E3B71">
        <w:rPr>
          <w:rFonts w:ascii="Times New Roman" w:hAnsi="Times New Roman" w:cs="Times New Roman"/>
        </w:rPr>
        <w:t>ways to expedite uranium casting at UPF with validated ability to scale output in response to mission demand on an accelerated timeline. NNSA is requesting $290</w:t>
      </w:r>
      <w:r w:rsidR="007B4258">
        <w:rPr>
          <w:rFonts w:ascii="Times New Roman" w:hAnsi="Times New Roman" w:cs="Times New Roman"/>
        </w:rPr>
        <w:t xml:space="preserve"> million</w:t>
      </w:r>
      <w:r w:rsidR="006E3B71">
        <w:rPr>
          <w:rFonts w:ascii="Times New Roman" w:hAnsi="Times New Roman" w:cs="Times New Roman"/>
        </w:rPr>
        <w:t xml:space="preserve"> for UPF. </w:t>
      </w:r>
      <w:r w:rsidR="00D3197F">
        <w:rPr>
          <w:rFonts w:ascii="Times New Roman" w:hAnsi="Times New Roman" w:cs="Times New Roman"/>
        </w:rPr>
        <w:t xml:space="preserve">This funding level reflects the use of funds made available through the </w:t>
      </w:r>
      <w:r w:rsidR="00533B17">
        <w:rPr>
          <w:rFonts w:ascii="Times New Roman" w:hAnsi="Times New Roman" w:cs="Times New Roman"/>
        </w:rPr>
        <w:t>Working Families Tax Cut (WFTC)</w:t>
      </w:r>
      <w:r w:rsidR="00D25FDC">
        <w:rPr>
          <w:rFonts w:ascii="Times New Roman" w:hAnsi="Times New Roman" w:cs="Times New Roman"/>
        </w:rPr>
        <w:t xml:space="preserve"> Act (P.L. 119-21)</w:t>
      </w:r>
      <w:r w:rsidR="00D3197F">
        <w:rPr>
          <w:rFonts w:ascii="Times New Roman" w:hAnsi="Times New Roman" w:cs="Times New Roman"/>
        </w:rPr>
        <w:t>.</w:t>
      </w:r>
    </w:p>
    <w:p w14:paraId="1C398799" w14:textId="77777777" w:rsidR="00737F1A" w:rsidRDefault="00737F1A" w:rsidP="005E5A09">
      <w:pPr>
        <w:spacing w:after="0" w:line="240" w:lineRule="auto"/>
        <w:rPr>
          <w:rFonts w:ascii="Times New Roman" w:hAnsi="Times New Roman" w:cs="Times New Roman"/>
        </w:rPr>
      </w:pPr>
    </w:p>
    <w:p w14:paraId="1D5A7A80" w14:textId="667CA5E3" w:rsidR="00737F1A" w:rsidRPr="00737F1A" w:rsidRDefault="00737F1A" w:rsidP="005E5A09">
      <w:pPr>
        <w:spacing w:after="0" w:line="240" w:lineRule="auto"/>
        <w:rPr>
          <w:rFonts w:ascii="Times New Roman" w:eastAsia="Times New Roman" w:hAnsi="Times New Roman" w:cs="Times New Roman"/>
        </w:rPr>
      </w:pPr>
      <w:r w:rsidRPr="00D77888">
        <w:rPr>
          <w:rFonts w:ascii="Times New Roman" w:eastAsia="Calibri" w:hAnsi="Times New Roman" w:cs="Times New Roman"/>
          <w:color w:val="000000" w:themeColor="text1"/>
        </w:rPr>
        <w:t xml:space="preserve">NNSA is ensuring that warhead modernization programs have a sound supply chain for depleted uranium alloys and radiation cases </w:t>
      </w:r>
      <w:r>
        <w:rPr>
          <w:rFonts w:ascii="Times New Roman" w:eastAsia="Calibri" w:hAnsi="Times New Roman" w:cs="Times New Roman"/>
          <w:color w:val="000000" w:themeColor="text1"/>
        </w:rPr>
        <w:t>with</w:t>
      </w:r>
      <w:r w:rsidRPr="00D77888">
        <w:rPr>
          <w:rFonts w:ascii="Times New Roman" w:eastAsia="Calibri" w:hAnsi="Times New Roman" w:cs="Times New Roman"/>
          <w:color w:val="000000" w:themeColor="text1"/>
        </w:rPr>
        <w:t xml:space="preserve"> readiness to respond quickly to changing warhead requirements. To meet this need, NNSA is working to re-establish the high-purity depleted uranium supply chain. The request </w:t>
      </w:r>
      <w:r>
        <w:rPr>
          <w:rFonts w:ascii="Times New Roman" w:eastAsia="Calibri" w:hAnsi="Times New Roman" w:cs="Times New Roman"/>
          <w:color w:val="000000" w:themeColor="text1"/>
        </w:rPr>
        <w:t xml:space="preserve">of </w:t>
      </w:r>
      <w:r w:rsidRPr="002E3A1D">
        <w:rPr>
          <w:rFonts w:ascii="Times New Roman" w:eastAsia="Calibri" w:hAnsi="Times New Roman" w:cs="Times New Roman"/>
          <w:color w:val="000000" w:themeColor="text1"/>
        </w:rPr>
        <w:t>$6</w:t>
      </w:r>
      <w:r w:rsidR="0016284C">
        <w:rPr>
          <w:rFonts w:ascii="Times New Roman" w:eastAsia="Calibri" w:hAnsi="Times New Roman" w:cs="Times New Roman"/>
          <w:color w:val="000000" w:themeColor="text1"/>
        </w:rPr>
        <w:t>55</w:t>
      </w:r>
      <w:r w:rsidR="007B4258">
        <w:rPr>
          <w:rFonts w:ascii="Times New Roman" w:eastAsia="Calibri" w:hAnsi="Times New Roman" w:cs="Times New Roman"/>
          <w:color w:val="000000" w:themeColor="text1"/>
        </w:rPr>
        <w:t xml:space="preserve"> million</w:t>
      </w:r>
      <w:r w:rsidRPr="00D77888">
        <w:rPr>
          <w:rFonts w:ascii="Times New Roman" w:eastAsia="Calibri" w:hAnsi="Times New Roman" w:cs="Times New Roman"/>
          <w:b/>
          <w:color w:val="000000" w:themeColor="text1"/>
        </w:rPr>
        <w:t xml:space="preserve"> </w:t>
      </w:r>
      <w:r w:rsidRPr="00D77888">
        <w:rPr>
          <w:rFonts w:ascii="Times New Roman" w:eastAsia="Calibri" w:hAnsi="Times New Roman" w:cs="Times New Roman"/>
          <w:color w:val="000000" w:themeColor="text1"/>
        </w:rPr>
        <w:t>supports these efforts while also enabling NNSA to both maintain current production lines in Manhattan-era buildings and continue to mature and ultimately deploy more efficient manufacturing technologies at Y-12</w:t>
      </w:r>
      <w:r w:rsidRPr="00107D7C">
        <w:rPr>
          <w:rFonts w:ascii="Times New Roman" w:eastAsia="Times New Roman" w:hAnsi="Times New Roman" w:cs="Times New Roman"/>
          <w:color w:val="000000" w:themeColor="text1"/>
        </w:rPr>
        <w:t>.</w:t>
      </w:r>
    </w:p>
    <w:p w14:paraId="7EBDEC38" w14:textId="77777777" w:rsidR="007C40BA" w:rsidRDefault="007C40BA" w:rsidP="005E5A09">
      <w:pPr>
        <w:spacing w:after="0" w:line="240" w:lineRule="auto"/>
        <w:rPr>
          <w:rFonts w:ascii="Times New Roman" w:hAnsi="Times New Roman" w:cs="Times New Roman"/>
        </w:rPr>
      </w:pPr>
    </w:p>
    <w:p w14:paraId="40453449" w14:textId="03DDCD5D" w:rsidR="0051561F" w:rsidRDefault="007B796F" w:rsidP="005E5A09">
      <w:pPr>
        <w:spacing w:after="0" w:line="240" w:lineRule="auto"/>
        <w:rPr>
          <w:rFonts w:ascii="Times New Roman" w:hAnsi="Times New Roman" w:cs="Times New Roman"/>
        </w:rPr>
      </w:pPr>
      <w:r>
        <w:rPr>
          <w:rFonts w:ascii="Times New Roman" w:hAnsi="Times New Roman" w:cs="Times New Roman"/>
        </w:rPr>
        <w:t>Y-12 has a long history of successfully delivering quality lithium products for the stockpile each year. However, these processes</w:t>
      </w:r>
      <w:r w:rsidR="008E2010">
        <w:rPr>
          <w:rFonts w:ascii="Times New Roman" w:hAnsi="Times New Roman" w:cs="Times New Roman"/>
        </w:rPr>
        <w:t xml:space="preserve"> still</w:t>
      </w:r>
      <w:r>
        <w:rPr>
          <w:rFonts w:ascii="Times New Roman" w:hAnsi="Times New Roman" w:cs="Times New Roman"/>
        </w:rPr>
        <w:t xml:space="preserve"> occur in Manhattan Project-era facilities that pose operational and worker safety risks. Following unacceptable cost and schedule growth identified in the </w:t>
      </w:r>
      <w:r w:rsidR="007F7B2C">
        <w:rPr>
          <w:rFonts w:ascii="Times New Roman" w:hAnsi="Times New Roman" w:cs="Times New Roman"/>
        </w:rPr>
        <w:t>Lithium Processing Facility (LPF) project in FY 2025,</w:t>
      </w:r>
      <w:r w:rsidR="008E2010">
        <w:rPr>
          <w:rFonts w:ascii="Times New Roman" w:hAnsi="Times New Roman" w:cs="Times New Roman"/>
        </w:rPr>
        <w:t xml:space="preserve"> I have directed</w:t>
      </w:r>
      <w:r w:rsidR="007F7B2C">
        <w:rPr>
          <w:rFonts w:ascii="Times New Roman" w:hAnsi="Times New Roman" w:cs="Times New Roman"/>
        </w:rPr>
        <w:t xml:space="preserve"> NNSA </w:t>
      </w:r>
      <w:r w:rsidR="008E2010">
        <w:rPr>
          <w:rFonts w:ascii="Times New Roman" w:hAnsi="Times New Roman" w:cs="Times New Roman"/>
        </w:rPr>
        <w:t>to</w:t>
      </w:r>
      <w:r w:rsidR="007F7B2C">
        <w:rPr>
          <w:rFonts w:ascii="Times New Roman" w:hAnsi="Times New Roman" w:cs="Times New Roman"/>
        </w:rPr>
        <w:t xml:space="preserve"> re-design LPF to focus on more cost-effective and </w:t>
      </w:r>
      <w:r w:rsidR="006D0393">
        <w:rPr>
          <w:rFonts w:ascii="Times New Roman" w:hAnsi="Times New Roman" w:cs="Times New Roman"/>
        </w:rPr>
        <w:t>timely</w:t>
      </w:r>
      <w:r w:rsidR="007F7B2C">
        <w:rPr>
          <w:rFonts w:ascii="Times New Roman" w:hAnsi="Times New Roman" w:cs="Times New Roman"/>
        </w:rPr>
        <w:t xml:space="preserve"> solutions to meet mission </w:t>
      </w:r>
      <w:r w:rsidR="004915D0">
        <w:rPr>
          <w:rFonts w:ascii="Times New Roman" w:hAnsi="Times New Roman" w:cs="Times New Roman"/>
        </w:rPr>
        <w:t>needs</w:t>
      </w:r>
      <w:r w:rsidR="007F7B2C">
        <w:rPr>
          <w:rFonts w:ascii="Times New Roman" w:hAnsi="Times New Roman" w:cs="Times New Roman"/>
        </w:rPr>
        <w:t xml:space="preserve">. Last month, NNSA </w:t>
      </w:r>
      <w:r w:rsidR="006D0393">
        <w:rPr>
          <w:rFonts w:ascii="Times New Roman" w:hAnsi="Times New Roman" w:cs="Times New Roman"/>
        </w:rPr>
        <w:t>issued</w:t>
      </w:r>
      <w:r w:rsidR="007F7B2C">
        <w:rPr>
          <w:rFonts w:ascii="Times New Roman" w:hAnsi="Times New Roman" w:cs="Times New Roman"/>
        </w:rPr>
        <w:t xml:space="preserve"> a Request for Information to a select group of vendors, soliciting industry expertise on the re-design </w:t>
      </w:r>
      <w:r w:rsidR="00E30105">
        <w:rPr>
          <w:rFonts w:ascii="Times New Roman" w:hAnsi="Times New Roman" w:cs="Times New Roman"/>
        </w:rPr>
        <w:t xml:space="preserve">of </w:t>
      </w:r>
      <w:r w:rsidR="00F479E4">
        <w:rPr>
          <w:rFonts w:ascii="Times New Roman" w:hAnsi="Times New Roman" w:cs="Times New Roman"/>
        </w:rPr>
        <w:t xml:space="preserve">proposed LPF capabilities as multiple real estate projects on the currently planned LPF footprint at Y-12. </w:t>
      </w:r>
      <w:r w:rsidR="0051561F">
        <w:rPr>
          <w:rFonts w:ascii="Times New Roman" w:hAnsi="Times New Roman" w:cs="Times New Roman"/>
        </w:rPr>
        <w:t>The responses will inform NNSA’s planned acquisition of the re-designed LPF.</w:t>
      </w:r>
      <w:r w:rsidR="00F84B23">
        <w:rPr>
          <w:rFonts w:ascii="Times New Roman" w:hAnsi="Times New Roman" w:cs="Times New Roman"/>
        </w:rPr>
        <w:t xml:space="preserve"> </w:t>
      </w:r>
      <w:r w:rsidR="008E2010">
        <w:rPr>
          <w:rFonts w:ascii="Times New Roman" w:hAnsi="Times New Roman" w:cs="Times New Roman"/>
        </w:rPr>
        <w:t xml:space="preserve">This change is key to </w:t>
      </w:r>
      <w:r w:rsidR="00F84B23">
        <w:rPr>
          <w:rFonts w:ascii="Times New Roman" w:hAnsi="Times New Roman" w:cs="Times New Roman"/>
        </w:rPr>
        <w:t>demonstrating</w:t>
      </w:r>
      <w:r w:rsidR="008E2010">
        <w:rPr>
          <w:rFonts w:ascii="Times New Roman" w:hAnsi="Times New Roman" w:cs="Times New Roman"/>
        </w:rPr>
        <w:t xml:space="preserve"> NNSA</w:t>
      </w:r>
      <w:r w:rsidR="00F84B23">
        <w:rPr>
          <w:rFonts w:ascii="Times New Roman" w:hAnsi="Times New Roman" w:cs="Times New Roman"/>
        </w:rPr>
        <w:t>’</w:t>
      </w:r>
      <w:r w:rsidR="008E2010">
        <w:rPr>
          <w:rFonts w:ascii="Times New Roman" w:hAnsi="Times New Roman" w:cs="Times New Roman"/>
        </w:rPr>
        <w:t xml:space="preserve">s ability to </w:t>
      </w:r>
      <w:r w:rsidR="00F84B23">
        <w:rPr>
          <w:rFonts w:ascii="Times New Roman" w:hAnsi="Times New Roman" w:cs="Times New Roman"/>
        </w:rPr>
        <w:t>deliver</w:t>
      </w:r>
      <w:r w:rsidR="008E2010">
        <w:rPr>
          <w:rFonts w:ascii="Times New Roman" w:hAnsi="Times New Roman" w:cs="Times New Roman"/>
        </w:rPr>
        <w:t xml:space="preserve"> bi</w:t>
      </w:r>
      <w:r w:rsidR="00F84B23">
        <w:rPr>
          <w:rFonts w:ascii="Times New Roman" w:hAnsi="Times New Roman" w:cs="Times New Roman"/>
        </w:rPr>
        <w:t>g projects</w:t>
      </w:r>
      <w:r w:rsidR="00F66236">
        <w:rPr>
          <w:rFonts w:ascii="Times New Roman" w:hAnsi="Times New Roman" w:cs="Times New Roman"/>
        </w:rPr>
        <w:t xml:space="preserve"> </w:t>
      </w:r>
      <w:r w:rsidR="00F84B23">
        <w:rPr>
          <w:rFonts w:ascii="Times New Roman" w:hAnsi="Times New Roman" w:cs="Times New Roman"/>
        </w:rPr>
        <w:t>affordably to the America</w:t>
      </w:r>
      <w:r w:rsidR="00F66236">
        <w:rPr>
          <w:rFonts w:ascii="Times New Roman" w:hAnsi="Times New Roman" w:cs="Times New Roman"/>
        </w:rPr>
        <w:t>n</w:t>
      </w:r>
      <w:r w:rsidR="00F84B23">
        <w:rPr>
          <w:rFonts w:ascii="Times New Roman" w:hAnsi="Times New Roman" w:cs="Times New Roman"/>
        </w:rPr>
        <w:t xml:space="preserve"> taxpayer and to meet the needs of our national security. </w:t>
      </w:r>
    </w:p>
    <w:p w14:paraId="60ED59F6" w14:textId="77777777" w:rsidR="003F3BC7" w:rsidRDefault="003F3BC7" w:rsidP="005E5A09">
      <w:pPr>
        <w:spacing w:after="0" w:line="240" w:lineRule="auto"/>
        <w:rPr>
          <w:rFonts w:ascii="Times New Roman" w:hAnsi="Times New Roman" w:cs="Times New Roman"/>
        </w:rPr>
      </w:pPr>
    </w:p>
    <w:p w14:paraId="562C9D4E" w14:textId="295CB555" w:rsidR="0051561F" w:rsidRDefault="0051561F" w:rsidP="005E5A09">
      <w:pPr>
        <w:spacing w:after="0" w:line="240" w:lineRule="auto"/>
        <w:rPr>
          <w:rFonts w:ascii="Times New Roman" w:hAnsi="Times New Roman" w:cs="Times New Roman"/>
        </w:rPr>
      </w:pPr>
      <w:r>
        <w:rPr>
          <w:rFonts w:ascii="Times New Roman" w:hAnsi="Times New Roman" w:cs="Times New Roman"/>
        </w:rPr>
        <w:t xml:space="preserve">In parallel, NNSA is also diversifying lithium production options by partnering with a </w:t>
      </w:r>
      <w:r w:rsidR="00BA6FAC">
        <w:rPr>
          <w:rFonts w:ascii="Times New Roman" w:hAnsi="Times New Roman" w:cs="Times New Roman"/>
        </w:rPr>
        <w:t>commercial</w:t>
      </w:r>
      <w:r>
        <w:rPr>
          <w:rFonts w:ascii="Times New Roman" w:hAnsi="Times New Roman" w:cs="Times New Roman"/>
        </w:rPr>
        <w:t xml:space="preserve"> vendor</w:t>
      </w:r>
      <w:r w:rsidR="00E479FF">
        <w:rPr>
          <w:rFonts w:ascii="Times New Roman" w:hAnsi="Times New Roman" w:cs="Times New Roman"/>
        </w:rPr>
        <w:t xml:space="preserve"> to reduce reliance on degraded legacy infrastructure and establish redundant capacity to ensure resilience</w:t>
      </w:r>
      <w:r w:rsidR="00BA6FAC">
        <w:rPr>
          <w:rFonts w:ascii="Times New Roman" w:hAnsi="Times New Roman" w:cs="Times New Roman"/>
        </w:rPr>
        <w:t xml:space="preserve">. NNSA will continue to invest in Y-12 as the Lithium Center of Excellence through targeted modernization and new build efforts, lithium technology maturation work, and plans for a new lithium research and development facility. NNSA is expending funds </w:t>
      </w:r>
      <w:proofErr w:type="gramStart"/>
      <w:r w:rsidR="00BA6FAC">
        <w:rPr>
          <w:rFonts w:ascii="Times New Roman" w:hAnsi="Times New Roman" w:cs="Times New Roman"/>
        </w:rPr>
        <w:t>appropriated</w:t>
      </w:r>
      <w:proofErr w:type="gramEnd"/>
      <w:r w:rsidR="00BA6FAC">
        <w:rPr>
          <w:rFonts w:ascii="Times New Roman" w:hAnsi="Times New Roman" w:cs="Times New Roman"/>
        </w:rPr>
        <w:t xml:space="preserve"> in FY 2026 and through </w:t>
      </w:r>
      <w:r w:rsidR="00533B17">
        <w:rPr>
          <w:rFonts w:ascii="Times New Roman" w:hAnsi="Times New Roman" w:cs="Times New Roman"/>
        </w:rPr>
        <w:t xml:space="preserve">WFTC funds </w:t>
      </w:r>
      <w:r w:rsidR="00BA6FAC">
        <w:rPr>
          <w:rFonts w:ascii="Times New Roman" w:hAnsi="Times New Roman" w:cs="Times New Roman"/>
        </w:rPr>
        <w:t xml:space="preserve">and is not requesting additional funds </w:t>
      </w:r>
      <w:r w:rsidR="00212010">
        <w:rPr>
          <w:rFonts w:ascii="Times New Roman" w:hAnsi="Times New Roman" w:cs="Times New Roman"/>
        </w:rPr>
        <w:t xml:space="preserve">in FY 2027 </w:t>
      </w:r>
      <w:r w:rsidR="00BA6FAC">
        <w:rPr>
          <w:rFonts w:ascii="Times New Roman" w:hAnsi="Times New Roman" w:cs="Times New Roman"/>
        </w:rPr>
        <w:t>for the LPF line item.</w:t>
      </w:r>
    </w:p>
    <w:p w14:paraId="297CB3DA" w14:textId="77777777" w:rsidR="00214BA9" w:rsidRPr="005E5A09" w:rsidRDefault="00214BA9" w:rsidP="005E5A09">
      <w:pPr>
        <w:spacing w:after="0" w:line="240" w:lineRule="auto"/>
        <w:rPr>
          <w:rFonts w:ascii="Times New Roman" w:hAnsi="Times New Roman" w:cs="Times New Roman"/>
        </w:rPr>
      </w:pPr>
    </w:p>
    <w:p w14:paraId="7E15465A" w14:textId="012C421B" w:rsidR="00E45757" w:rsidRDefault="005E5A09" w:rsidP="005E5A09">
      <w:pPr>
        <w:spacing w:after="0" w:line="240" w:lineRule="auto"/>
        <w:rPr>
          <w:rFonts w:ascii="Times New Roman" w:hAnsi="Times New Roman" w:cs="Times New Roman"/>
        </w:rPr>
      </w:pPr>
      <w:r w:rsidRPr="005E5A09">
        <w:rPr>
          <w:rFonts w:ascii="Times New Roman" w:hAnsi="Times New Roman" w:cs="Times New Roman"/>
        </w:rPr>
        <w:t>NNSA is also advancing t</w:t>
      </w:r>
      <w:r w:rsidR="00484214">
        <w:rPr>
          <w:rFonts w:ascii="Times New Roman" w:hAnsi="Times New Roman" w:cs="Times New Roman"/>
        </w:rPr>
        <w:t xml:space="preserve">wo </w:t>
      </w:r>
      <w:r w:rsidRPr="005E5A09">
        <w:rPr>
          <w:rFonts w:ascii="Times New Roman" w:hAnsi="Times New Roman" w:cs="Times New Roman"/>
        </w:rPr>
        <w:t xml:space="preserve">gas centrifuge technologies for </w:t>
      </w:r>
      <w:r w:rsidR="00F84B23">
        <w:rPr>
          <w:rFonts w:ascii="Times New Roman" w:hAnsi="Times New Roman" w:cs="Times New Roman"/>
        </w:rPr>
        <w:t xml:space="preserve">unobligated </w:t>
      </w:r>
      <w:r w:rsidRPr="005E5A09">
        <w:rPr>
          <w:rFonts w:ascii="Times New Roman" w:hAnsi="Times New Roman" w:cs="Times New Roman"/>
        </w:rPr>
        <w:t>domestic uranium enrichment</w:t>
      </w:r>
      <w:r w:rsidR="00B5138F">
        <w:rPr>
          <w:rFonts w:ascii="Times New Roman" w:hAnsi="Times New Roman" w:cs="Times New Roman"/>
        </w:rPr>
        <w:t xml:space="preserve"> </w:t>
      </w:r>
      <w:r w:rsidR="00B5138F" w:rsidRPr="00D77888">
        <w:rPr>
          <w:rFonts w:ascii="Times New Roman" w:eastAsia="Times New Roman" w:hAnsi="Times New Roman" w:cs="Times New Roman"/>
        </w:rPr>
        <w:t>to deliver Low Enriched Uranium for stockpile tritium production and Highly Enriched Uranium for Naval Nuclear Propulsion needs</w:t>
      </w:r>
      <w:r w:rsidRPr="005E5A09">
        <w:rPr>
          <w:rFonts w:ascii="Times New Roman" w:hAnsi="Times New Roman" w:cs="Times New Roman"/>
        </w:rPr>
        <w:t xml:space="preserve"> in partnership with Oak Ridge National Laboratory through the Domestic Uranium Enrichment Centrifuge program</w:t>
      </w:r>
      <w:r w:rsidR="00303DF6">
        <w:rPr>
          <w:rFonts w:ascii="Times New Roman" w:hAnsi="Times New Roman" w:cs="Times New Roman"/>
        </w:rPr>
        <w:t xml:space="preserve"> and with Centrus Energy</w:t>
      </w:r>
      <w:r w:rsidRPr="005E5A09">
        <w:rPr>
          <w:rFonts w:ascii="Times New Roman" w:hAnsi="Times New Roman" w:cs="Times New Roman"/>
        </w:rPr>
        <w:t xml:space="preserve">. In 2025, NNSA awarded a contract to BWXT to develop a pilot plant </w:t>
      </w:r>
      <w:r w:rsidR="00797AAE" w:rsidRPr="00797AAE">
        <w:rPr>
          <w:rFonts w:ascii="Times New Roman" w:hAnsi="Times New Roman" w:cs="Times New Roman"/>
        </w:rPr>
        <w:t>for future Domestic Uranium Enrichment Centrifuge production</w:t>
      </w:r>
      <w:r w:rsidR="009406F3">
        <w:rPr>
          <w:rFonts w:ascii="Times New Roman" w:hAnsi="Times New Roman" w:cs="Times New Roman"/>
        </w:rPr>
        <w:t>. I</w:t>
      </w:r>
      <w:r w:rsidR="00797AAE" w:rsidRPr="00797AAE">
        <w:rPr>
          <w:rFonts w:ascii="Times New Roman" w:hAnsi="Times New Roman" w:cs="Times New Roman"/>
        </w:rPr>
        <w:t>n January 2026, BWXT officially deployed this new production capability, the Centrifuge Manufacturing Development Facility. Additionally, NNSA released a Notice of Intent in October 2025 announcing a sole source contract to Centrus Energy for project planning, design, licensing, manufacturing demonstrations, and operation services for deployment of the AC100 centrifuge</w:t>
      </w:r>
      <w:r w:rsidR="00797AAE">
        <w:rPr>
          <w:rFonts w:ascii="Times New Roman" w:hAnsi="Times New Roman" w:cs="Times New Roman"/>
        </w:rPr>
        <w:t xml:space="preserve">. </w:t>
      </w:r>
      <w:r w:rsidR="00797AAE" w:rsidRPr="00797AAE">
        <w:rPr>
          <w:rFonts w:ascii="Times New Roman" w:hAnsi="Times New Roman" w:cs="Times New Roman"/>
        </w:rPr>
        <w:t>Continuing to mature and deploy these technologies in parallel provides added resiliency to re-establish the enrichment capability necessary to meet future defense fuel requirements.</w:t>
      </w:r>
    </w:p>
    <w:p w14:paraId="5526E5CC" w14:textId="77777777" w:rsidR="009652BF" w:rsidRDefault="009652BF" w:rsidP="005E5A09">
      <w:pPr>
        <w:spacing w:after="0" w:line="240" w:lineRule="auto"/>
        <w:rPr>
          <w:rFonts w:ascii="Times New Roman" w:hAnsi="Times New Roman" w:cs="Times New Roman"/>
        </w:rPr>
      </w:pPr>
    </w:p>
    <w:p w14:paraId="30EC66C8" w14:textId="0BBDA271" w:rsidR="00310C05" w:rsidRDefault="00310C05" w:rsidP="00310C05">
      <w:pPr>
        <w:spacing w:after="0" w:line="240" w:lineRule="auto"/>
        <w:rPr>
          <w:rFonts w:ascii="Times New Roman" w:hAnsi="Times New Roman" w:cs="Times New Roman"/>
        </w:rPr>
      </w:pPr>
      <w:r w:rsidRPr="00310C05">
        <w:rPr>
          <w:rFonts w:ascii="Times New Roman" w:hAnsi="Times New Roman" w:cs="Times New Roman"/>
        </w:rPr>
        <w:t>Tritium gas decays over time and must be continually replenished in active warheads to maintain stockpile effectiveness.</w:t>
      </w:r>
      <w:r w:rsidR="00F84B23">
        <w:rPr>
          <w:rFonts w:ascii="Times New Roman" w:hAnsi="Times New Roman" w:cs="Times New Roman"/>
        </w:rPr>
        <w:t xml:space="preserve"> NNSA’s tritium mission, principally at SRS, has been a tremendous success, a testament to what our workforce can achieve when production is allowed to continue uninterrupted.</w:t>
      </w:r>
      <w:r w:rsidRPr="00310C05">
        <w:rPr>
          <w:rFonts w:ascii="Times New Roman" w:hAnsi="Times New Roman" w:cs="Times New Roman"/>
        </w:rPr>
        <w:t xml:space="preserve"> NNSA recently completed a record 13 tritium extractions in a 9-month period, significantly beating the previous record of 8 extractions in a 12-month period. As a result of cooperation between NNSA, </w:t>
      </w:r>
      <w:r w:rsidR="00F84B23" w:rsidRPr="00310C05">
        <w:rPr>
          <w:rFonts w:ascii="Times New Roman" w:hAnsi="Times New Roman" w:cs="Times New Roman"/>
        </w:rPr>
        <w:t>Tennessee Valley Authority</w:t>
      </w:r>
      <w:r w:rsidRPr="00310C05">
        <w:rPr>
          <w:rFonts w:ascii="Times New Roman" w:hAnsi="Times New Roman" w:cs="Times New Roman"/>
        </w:rPr>
        <w:t>, and the Nuclear Regulatory Commission</w:t>
      </w:r>
      <w:r>
        <w:rPr>
          <w:rFonts w:ascii="Times New Roman" w:hAnsi="Times New Roman" w:cs="Times New Roman"/>
        </w:rPr>
        <w:t>, NNSA has</w:t>
      </w:r>
      <w:r w:rsidRPr="00310C05">
        <w:rPr>
          <w:rFonts w:ascii="Times New Roman" w:hAnsi="Times New Roman" w:cs="Times New Roman"/>
        </w:rPr>
        <w:t xml:space="preserve"> increased tritium production from 223 grams in 2007 to 3,300 grams in </w:t>
      </w:r>
      <w:r w:rsidR="00615B5D" w:rsidRPr="00310C05">
        <w:rPr>
          <w:rFonts w:ascii="Times New Roman" w:hAnsi="Times New Roman" w:cs="Times New Roman"/>
        </w:rPr>
        <w:t>2025 and</w:t>
      </w:r>
      <w:r w:rsidRPr="00310C05">
        <w:rPr>
          <w:rFonts w:ascii="Times New Roman" w:hAnsi="Times New Roman" w:cs="Times New Roman"/>
        </w:rPr>
        <w:t xml:space="preserve"> </w:t>
      </w:r>
      <w:r>
        <w:rPr>
          <w:rFonts w:ascii="Times New Roman" w:hAnsi="Times New Roman" w:cs="Times New Roman"/>
        </w:rPr>
        <w:t>expects</w:t>
      </w:r>
      <w:r w:rsidRPr="00310C05">
        <w:rPr>
          <w:rFonts w:ascii="Times New Roman" w:hAnsi="Times New Roman" w:cs="Times New Roman"/>
        </w:rPr>
        <w:t xml:space="preserve"> the next yield will be higher still. This enhanced production capacity will give </w:t>
      </w:r>
      <w:r w:rsidR="00615B5D">
        <w:rPr>
          <w:rFonts w:ascii="Times New Roman" w:hAnsi="Times New Roman" w:cs="Times New Roman"/>
        </w:rPr>
        <w:t>NNSA</w:t>
      </w:r>
      <w:r w:rsidRPr="00310C05">
        <w:rPr>
          <w:rFonts w:ascii="Times New Roman" w:hAnsi="Times New Roman" w:cs="Times New Roman"/>
        </w:rPr>
        <w:t xml:space="preserve"> flexibility to field any configuration of the stockpile our security demands.</w:t>
      </w:r>
    </w:p>
    <w:p w14:paraId="440C693E" w14:textId="77777777" w:rsidR="00310C05" w:rsidRPr="00310C05" w:rsidRDefault="00310C05" w:rsidP="00310C05">
      <w:pPr>
        <w:spacing w:after="0" w:line="240" w:lineRule="auto"/>
        <w:rPr>
          <w:rFonts w:ascii="Times New Roman" w:hAnsi="Times New Roman" w:cs="Times New Roman"/>
        </w:rPr>
      </w:pPr>
    </w:p>
    <w:p w14:paraId="782FC8D1" w14:textId="21385FD6" w:rsidR="00310C05" w:rsidRPr="00310C05" w:rsidRDefault="00310C05" w:rsidP="00310C05">
      <w:pPr>
        <w:spacing w:after="0" w:line="240" w:lineRule="auto"/>
        <w:rPr>
          <w:rFonts w:ascii="Times New Roman" w:hAnsi="Times New Roman" w:cs="Times New Roman"/>
        </w:rPr>
      </w:pPr>
      <w:r w:rsidRPr="00310C05">
        <w:rPr>
          <w:rFonts w:ascii="Times New Roman" w:hAnsi="Times New Roman" w:cs="Times New Roman"/>
        </w:rPr>
        <w:t>NNSA is also constructing the Tritium Finishing Facility at SRS to replace key capabilities. Once complete, TFF will support safe, reliable, and operationally efficient capabilities for decades to come. NNSA appreciates the support from Congress and will work towards a realistic schedule for commencing TFF operations while simultaneously managing investments in the current building to meet deliverables. NNSA is requesting $88</w:t>
      </w:r>
      <w:r w:rsidR="00F74B6C">
        <w:rPr>
          <w:rFonts w:ascii="Times New Roman" w:hAnsi="Times New Roman" w:cs="Times New Roman"/>
        </w:rPr>
        <w:t>1</w:t>
      </w:r>
      <w:r w:rsidR="007B4258">
        <w:rPr>
          <w:rFonts w:ascii="Times New Roman" w:hAnsi="Times New Roman" w:cs="Times New Roman"/>
        </w:rPr>
        <w:t xml:space="preserve"> million</w:t>
      </w:r>
      <w:r>
        <w:rPr>
          <w:rFonts w:ascii="Times New Roman" w:hAnsi="Times New Roman" w:cs="Times New Roman"/>
        </w:rPr>
        <w:t xml:space="preserve"> </w:t>
      </w:r>
      <w:r w:rsidRPr="00310C05">
        <w:rPr>
          <w:rFonts w:ascii="Times New Roman" w:hAnsi="Times New Roman" w:cs="Times New Roman"/>
        </w:rPr>
        <w:t>for Tritium</w:t>
      </w:r>
      <w:r w:rsidR="000D4D73">
        <w:rPr>
          <w:rFonts w:ascii="Times New Roman" w:hAnsi="Times New Roman" w:cs="Times New Roman"/>
        </w:rPr>
        <w:t xml:space="preserve"> and Defense Fuels</w:t>
      </w:r>
      <w:r w:rsidRPr="00310C05">
        <w:rPr>
          <w:rFonts w:ascii="Times New Roman" w:hAnsi="Times New Roman" w:cs="Times New Roman"/>
        </w:rPr>
        <w:t>.</w:t>
      </w:r>
    </w:p>
    <w:p w14:paraId="615D4ABD" w14:textId="77777777" w:rsidR="00214BA9" w:rsidRPr="005E5A09" w:rsidRDefault="00214BA9" w:rsidP="005E5A09">
      <w:pPr>
        <w:spacing w:after="0" w:line="240" w:lineRule="auto"/>
        <w:rPr>
          <w:rFonts w:ascii="Times New Roman" w:hAnsi="Times New Roman" w:cs="Times New Roman"/>
        </w:rPr>
      </w:pPr>
    </w:p>
    <w:p w14:paraId="7C95F6A9" w14:textId="77777777" w:rsidR="005E5A09" w:rsidRDefault="005E5A09" w:rsidP="005E5A09">
      <w:pPr>
        <w:spacing w:after="0" w:line="240" w:lineRule="auto"/>
        <w:rPr>
          <w:rFonts w:ascii="Times New Roman" w:hAnsi="Times New Roman" w:cs="Times New Roman"/>
          <w:u w:val="single"/>
        </w:rPr>
      </w:pPr>
      <w:r w:rsidRPr="005E5A09">
        <w:rPr>
          <w:rFonts w:ascii="Times New Roman" w:hAnsi="Times New Roman" w:cs="Times New Roman"/>
          <w:u w:val="single"/>
        </w:rPr>
        <w:t>Non-Nuclear Components</w:t>
      </w:r>
    </w:p>
    <w:p w14:paraId="1F0DA433" w14:textId="77777777" w:rsidR="00214BA9" w:rsidRPr="005E5A09" w:rsidRDefault="00214BA9" w:rsidP="005E5A09">
      <w:pPr>
        <w:spacing w:after="0" w:line="240" w:lineRule="auto"/>
        <w:rPr>
          <w:rFonts w:ascii="Times New Roman" w:hAnsi="Times New Roman" w:cs="Times New Roman"/>
          <w:u w:val="single"/>
        </w:rPr>
      </w:pPr>
    </w:p>
    <w:p w14:paraId="2024BAF7" w14:textId="3E36786B"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NNSA is taking steps to ensure sufficient production capacity for its highly specialized non-nuclear components which make up </w:t>
      </w:r>
      <w:proofErr w:type="gramStart"/>
      <w:r w:rsidRPr="005E5A09">
        <w:rPr>
          <w:rFonts w:ascii="Times New Roman" w:hAnsi="Times New Roman" w:cs="Times New Roman"/>
        </w:rPr>
        <w:t>the overwhelming majority of</w:t>
      </w:r>
      <w:proofErr w:type="gramEnd"/>
      <w:r w:rsidRPr="005E5A09">
        <w:rPr>
          <w:rFonts w:ascii="Times New Roman" w:hAnsi="Times New Roman" w:cs="Times New Roman"/>
        </w:rPr>
        <w:t xml:space="preserve"> </w:t>
      </w:r>
      <w:proofErr w:type="gramStart"/>
      <w:r w:rsidRPr="005E5A09">
        <w:rPr>
          <w:rFonts w:ascii="Times New Roman" w:hAnsi="Times New Roman" w:cs="Times New Roman"/>
        </w:rPr>
        <w:t>a nuclear weapon</w:t>
      </w:r>
      <w:proofErr w:type="gramEnd"/>
      <w:r w:rsidRPr="005E5A09">
        <w:rPr>
          <w:rFonts w:ascii="Times New Roman" w:hAnsi="Times New Roman" w:cs="Times New Roman"/>
        </w:rPr>
        <w:t>. This work is primarily being carried out at the Pantex Plant (Pantex)</w:t>
      </w:r>
      <w:r w:rsidR="00F210EE">
        <w:rPr>
          <w:rFonts w:ascii="Times New Roman" w:hAnsi="Times New Roman" w:cs="Times New Roman"/>
        </w:rPr>
        <w:t>, Sandia National Laboratories (SNL),</w:t>
      </w:r>
      <w:r w:rsidRPr="005E5A09">
        <w:rPr>
          <w:rFonts w:ascii="Times New Roman" w:hAnsi="Times New Roman" w:cs="Times New Roman"/>
        </w:rPr>
        <w:t xml:space="preserve"> and the Kansas City National Security Campus</w:t>
      </w:r>
      <w:r w:rsidR="00792A44">
        <w:rPr>
          <w:rFonts w:ascii="Times New Roman" w:hAnsi="Times New Roman" w:cs="Times New Roman"/>
        </w:rPr>
        <w:t xml:space="preserve"> (KCNSC)</w:t>
      </w:r>
      <w:r w:rsidRPr="005E5A09">
        <w:rPr>
          <w:rFonts w:ascii="Times New Roman" w:hAnsi="Times New Roman" w:cs="Times New Roman"/>
        </w:rPr>
        <w:t>.</w:t>
      </w:r>
    </w:p>
    <w:p w14:paraId="469E1049" w14:textId="77777777" w:rsidR="00214BA9" w:rsidRPr="005E5A09" w:rsidRDefault="00214BA9" w:rsidP="005E5A09">
      <w:pPr>
        <w:spacing w:after="0" w:line="240" w:lineRule="auto"/>
        <w:rPr>
          <w:rFonts w:ascii="Times New Roman" w:hAnsi="Times New Roman" w:cs="Times New Roman"/>
        </w:rPr>
      </w:pPr>
    </w:p>
    <w:p w14:paraId="0DEAB581" w14:textId="32B65476" w:rsidR="00214BA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At Pantex, NNSA is </w:t>
      </w:r>
      <w:r w:rsidR="00915E5D">
        <w:rPr>
          <w:rFonts w:ascii="Times New Roman" w:hAnsi="Times New Roman" w:cs="Times New Roman"/>
        </w:rPr>
        <w:t>constructing</w:t>
      </w:r>
      <w:r w:rsidRPr="005E5A09">
        <w:rPr>
          <w:rFonts w:ascii="Times New Roman" w:hAnsi="Times New Roman" w:cs="Times New Roman"/>
        </w:rPr>
        <w:t xml:space="preserve"> the High Explosives Science and Engineering Facility, which will consolidate 15 aging facilities into three new, more efficient ones to conduct science, technology, engineering, and production activities. NNSA anticipates construction completion in </w:t>
      </w:r>
      <w:r w:rsidR="00BC4653">
        <w:rPr>
          <w:rFonts w:ascii="Times New Roman" w:hAnsi="Times New Roman" w:cs="Times New Roman"/>
        </w:rPr>
        <w:t>FY 2026, and no additional funding is required for p</w:t>
      </w:r>
      <w:r w:rsidR="00750A6B">
        <w:rPr>
          <w:rFonts w:ascii="Times New Roman" w:hAnsi="Times New Roman" w:cs="Times New Roman"/>
        </w:rPr>
        <w:t>roject completion</w:t>
      </w:r>
      <w:r w:rsidRPr="005E5A09">
        <w:rPr>
          <w:rFonts w:ascii="Times New Roman" w:hAnsi="Times New Roman" w:cs="Times New Roman"/>
        </w:rPr>
        <w:t xml:space="preserve">. NNSA is also </w:t>
      </w:r>
      <w:r w:rsidR="00750A6B">
        <w:rPr>
          <w:rFonts w:ascii="Times New Roman" w:hAnsi="Times New Roman" w:cs="Times New Roman"/>
        </w:rPr>
        <w:t>planning construction of the</w:t>
      </w:r>
      <w:r w:rsidRPr="005E5A09">
        <w:rPr>
          <w:rFonts w:ascii="Times New Roman" w:hAnsi="Times New Roman" w:cs="Times New Roman"/>
        </w:rPr>
        <w:t xml:space="preserve"> High Explosives Synthesis, Formulation, and Production </w:t>
      </w:r>
      <w:r w:rsidR="007B4258">
        <w:rPr>
          <w:rFonts w:ascii="Times New Roman" w:hAnsi="Times New Roman" w:cs="Times New Roman"/>
        </w:rPr>
        <w:t xml:space="preserve">(HESFP) </w:t>
      </w:r>
      <w:r w:rsidRPr="005E5A09">
        <w:rPr>
          <w:rFonts w:ascii="Times New Roman" w:hAnsi="Times New Roman" w:cs="Times New Roman"/>
        </w:rPr>
        <w:t xml:space="preserve">Facility, which will replace 11 deteriorating World War Two-era facilities and establish an in-house explosives manufacturing capability. </w:t>
      </w:r>
      <w:r w:rsidR="0004358F" w:rsidRPr="0004358F">
        <w:rPr>
          <w:rFonts w:ascii="Times New Roman" w:hAnsi="Times New Roman" w:cs="Times New Roman"/>
        </w:rPr>
        <w:t>NNSA completed design refresh in FY 2026 and is working to meet congressionally mandated start of operations.</w:t>
      </w:r>
      <w:r w:rsidR="00216DFF">
        <w:rPr>
          <w:rFonts w:ascii="Times New Roman" w:hAnsi="Times New Roman" w:cs="Times New Roman"/>
        </w:rPr>
        <w:t xml:space="preserve"> NNSA will expend </w:t>
      </w:r>
      <w:r w:rsidR="00533B17">
        <w:rPr>
          <w:rFonts w:ascii="Times New Roman" w:hAnsi="Times New Roman" w:cs="Times New Roman"/>
        </w:rPr>
        <w:t xml:space="preserve">WFTC </w:t>
      </w:r>
      <w:r w:rsidR="00216DFF">
        <w:rPr>
          <w:rFonts w:ascii="Times New Roman" w:hAnsi="Times New Roman" w:cs="Times New Roman"/>
        </w:rPr>
        <w:t>funds and is not requesting additional funds in FY 2027 for HESFP.</w:t>
      </w:r>
      <w:r w:rsidR="00637F36">
        <w:rPr>
          <w:rFonts w:ascii="Times New Roman" w:hAnsi="Times New Roman" w:cs="Times New Roman"/>
        </w:rPr>
        <w:t xml:space="preserve"> </w:t>
      </w:r>
      <w:r w:rsidR="00F84B23">
        <w:rPr>
          <w:rFonts w:ascii="Times New Roman" w:hAnsi="Times New Roman" w:cs="Times New Roman"/>
        </w:rPr>
        <w:t xml:space="preserve">I would like </w:t>
      </w:r>
      <w:proofErr w:type="gramStart"/>
      <w:r w:rsidR="00F66236">
        <w:rPr>
          <w:rFonts w:ascii="Times New Roman" w:hAnsi="Times New Roman" w:cs="Times New Roman"/>
        </w:rPr>
        <w:t>recognize</w:t>
      </w:r>
      <w:proofErr w:type="gramEnd"/>
      <w:r w:rsidR="00F84B23">
        <w:rPr>
          <w:rFonts w:ascii="Times New Roman" w:hAnsi="Times New Roman" w:cs="Times New Roman"/>
        </w:rPr>
        <w:t xml:space="preserve"> </w:t>
      </w:r>
      <w:r w:rsidR="00F66236">
        <w:rPr>
          <w:rFonts w:ascii="Times New Roman" w:hAnsi="Times New Roman" w:cs="Times New Roman"/>
        </w:rPr>
        <w:t>t</w:t>
      </w:r>
      <w:r w:rsidR="00F84B23">
        <w:rPr>
          <w:rFonts w:ascii="Times New Roman" w:hAnsi="Times New Roman" w:cs="Times New Roman"/>
        </w:rPr>
        <w:t>he executives and workers of 3M Corporation for providing an abundance of critical materials for our H</w:t>
      </w:r>
      <w:r w:rsidR="00B25EC3">
        <w:rPr>
          <w:rFonts w:ascii="Times New Roman" w:hAnsi="Times New Roman" w:cs="Times New Roman"/>
        </w:rPr>
        <w:t xml:space="preserve">igh </w:t>
      </w:r>
      <w:r w:rsidR="00F84B23">
        <w:rPr>
          <w:rFonts w:ascii="Times New Roman" w:hAnsi="Times New Roman" w:cs="Times New Roman"/>
        </w:rPr>
        <w:t>E</w:t>
      </w:r>
      <w:r w:rsidR="00B25EC3">
        <w:rPr>
          <w:rFonts w:ascii="Times New Roman" w:hAnsi="Times New Roman" w:cs="Times New Roman"/>
        </w:rPr>
        <w:t>xplosive (HE)</w:t>
      </w:r>
      <w:r w:rsidR="00F84B23">
        <w:rPr>
          <w:rFonts w:ascii="Times New Roman" w:hAnsi="Times New Roman" w:cs="Times New Roman"/>
        </w:rPr>
        <w:t xml:space="preserve"> </w:t>
      </w:r>
      <w:r w:rsidR="00B25EC3">
        <w:rPr>
          <w:rFonts w:ascii="Times New Roman" w:hAnsi="Times New Roman" w:cs="Times New Roman"/>
        </w:rPr>
        <w:t>programs</w:t>
      </w:r>
      <w:r w:rsidR="00F84B23">
        <w:rPr>
          <w:rFonts w:ascii="Times New Roman" w:hAnsi="Times New Roman" w:cs="Times New Roman"/>
        </w:rPr>
        <w:t xml:space="preserve"> to give NNSA margin to complete the buildup of our own HE capability. </w:t>
      </w:r>
    </w:p>
    <w:p w14:paraId="32474937" w14:textId="77777777" w:rsidR="003203A3" w:rsidRDefault="003203A3" w:rsidP="005E5A09">
      <w:pPr>
        <w:spacing w:after="0" w:line="240" w:lineRule="auto"/>
        <w:rPr>
          <w:rFonts w:ascii="Times New Roman" w:hAnsi="Times New Roman" w:cs="Times New Roman"/>
        </w:rPr>
      </w:pPr>
    </w:p>
    <w:p w14:paraId="258A310C" w14:textId="4B54BACA" w:rsidR="003203A3" w:rsidRDefault="008218F0" w:rsidP="005E5A09">
      <w:pPr>
        <w:spacing w:after="0" w:line="240" w:lineRule="auto"/>
        <w:rPr>
          <w:rFonts w:ascii="Times New Roman" w:hAnsi="Times New Roman" w:cs="Times New Roman"/>
        </w:rPr>
      </w:pPr>
      <w:r>
        <w:rPr>
          <w:rFonts w:ascii="Times New Roman" w:hAnsi="Times New Roman" w:cs="Times New Roman"/>
        </w:rPr>
        <w:t>At SNL, NNSA is constructing the Power Sources Capability project, which will provide new production, research and development, and office space for the multiple power sources required for weapons systems and replaces an aging 75-year-old warehouse. NNSA anticipates construction completion in 2030 and is requesting $140</w:t>
      </w:r>
      <w:r w:rsidR="007B4258">
        <w:rPr>
          <w:rFonts w:ascii="Times New Roman" w:hAnsi="Times New Roman" w:cs="Times New Roman"/>
        </w:rPr>
        <w:t xml:space="preserve"> million</w:t>
      </w:r>
      <w:r>
        <w:rPr>
          <w:rFonts w:ascii="Times New Roman" w:hAnsi="Times New Roman" w:cs="Times New Roman"/>
        </w:rPr>
        <w:t xml:space="preserve">. In addition, NNSA is progressing </w:t>
      </w:r>
      <w:r w:rsidR="00533B17">
        <w:rPr>
          <w:rFonts w:ascii="Times New Roman" w:hAnsi="Times New Roman" w:cs="Times New Roman"/>
        </w:rPr>
        <w:t>planning</w:t>
      </w:r>
      <w:r>
        <w:rPr>
          <w:rFonts w:ascii="Times New Roman" w:hAnsi="Times New Roman" w:cs="Times New Roman"/>
        </w:rPr>
        <w:t xml:space="preserve"> for the Microsystems</w:t>
      </w:r>
      <w:r w:rsidR="00C9499A">
        <w:rPr>
          <w:rFonts w:ascii="Times New Roman" w:hAnsi="Times New Roman" w:cs="Times New Roman"/>
        </w:rPr>
        <w:t xml:space="preserve"> Engineering, Science and Applications Photolithography Capability project to provide new clean room space and modern photolithography equipment required for the manufacturing of </w:t>
      </w:r>
      <w:r w:rsidR="00F01931">
        <w:rPr>
          <w:rFonts w:ascii="Times New Roman" w:hAnsi="Times New Roman" w:cs="Times New Roman"/>
        </w:rPr>
        <w:t>radiation hardened microelectronics that allow weapon systems to operate effectively under adverse conditions while in flight. NNSA is requesting $51</w:t>
      </w:r>
      <w:r w:rsidR="007B4258">
        <w:rPr>
          <w:rFonts w:ascii="Times New Roman" w:hAnsi="Times New Roman" w:cs="Times New Roman"/>
        </w:rPr>
        <w:t xml:space="preserve"> million</w:t>
      </w:r>
      <w:r w:rsidR="00F01931">
        <w:rPr>
          <w:rFonts w:ascii="Times New Roman" w:hAnsi="Times New Roman" w:cs="Times New Roman"/>
        </w:rPr>
        <w:t xml:space="preserve"> for this project.</w:t>
      </w:r>
    </w:p>
    <w:p w14:paraId="21B98C6E" w14:textId="77777777" w:rsidR="0004358F" w:rsidRPr="005E5A09" w:rsidRDefault="0004358F" w:rsidP="005E5A09">
      <w:pPr>
        <w:spacing w:after="0" w:line="240" w:lineRule="auto"/>
        <w:rPr>
          <w:rFonts w:ascii="Times New Roman" w:hAnsi="Times New Roman" w:cs="Times New Roman"/>
        </w:rPr>
      </w:pPr>
    </w:p>
    <w:p w14:paraId="004AA757" w14:textId="572960C9" w:rsidR="005E5A09" w:rsidRDefault="003679E0" w:rsidP="005E5A09">
      <w:pPr>
        <w:spacing w:after="0" w:line="240" w:lineRule="auto"/>
        <w:rPr>
          <w:rFonts w:ascii="Times New Roman" w:hAnsi="Times New Roman" w:cs="Times New Roman"/>
        </w:rPr>
      </w:pPr>
      <w:r>
        <w:rPr>
          <w:rFonts w:ascii="Times New Roman" w:hAnsi="Times New Roman" w:cs="Times New Roman"/>
        </w:rPr>
        <w:t>T</w:t>
      </w:r>
      <w:r w:rsidR="005E5A09" w:rsidRPr="005E5A09">
        <w:rPr>
          <w:rFonts w:ascii="Times New Roman" w:hAnsi="Times New Roman" w:cs="Times New Roman"/>
        </w:rPr>
        <w:t xml:space="preserve">o meet the expanded production, facility, and workforce needs </w:t>
      </w:r>
      <w:r w:rsidR="00792A44">
        <w:rPr>
          <w:rFonts w:ascii="Times New Roman" w:hAnsi="Times New Roman" w:cs="Times New Roman"/>
        </w:rPr>
        <w:t>at KCNSC</w:t>
      </w:r>
      <w:r w:rsidR="005E5A09" w:rsidRPr="005E5A09">
        <w:rPr>
          <w:rFonts w:ascii="Times New Roman" w:hAnsi="Times New Roman" w:cs="Times New Roman"/>
        </w:rPr>
        <w:t xml:space="preserve">, NNSA is advancing the Kansas City Non-Nuclear Expansion Transformation, which utilizes a phased-in approach to allow for immediate use of completed facilities while construction continues elsewhere. Phase One </w:t>
      </w:r>
      <w:r w:rsidR="00403730">
        <w:rPr>
          <w:rFonts w:ascii="Times New Roman" w:hAnsi="Times New Roman" w:cs="Times New Roman"/>
        </w:rPr>
        <w:t xml:space="preserve">will be </w:t>
      </w:r>
      <w:r w:rsidR="00945324">
        <w:rPr>
          <w:rFonts w:ascii="Times New Roman" w:hAnsi="Times New Roman" w:cs="Times New Roman"/>
        </w:rPr>
        <w:t>transferred to NNSA on May 19, ahead of schedule</w:t>
      </w:r>
      <w:r w:rsidR="005E5A09" w:rsidRPr="005E5A09">
        <w:rPr>
          <w:rFonts w:ascii="Times New Roman" w:hAnsi="Times New Roman" w:cs="Times New Roman"/>
        </w:rPr>
        <w:t>. Phase Two began construction near the end of 2025</w:t>
      </w:r>
      <w:r w:rsidR="00CE5A1B">
        <w:rPr>
          <w:rFonts w:ascii="Times New Roman" w:hAnsi="Times New Roman" w:cs="Times New Roman"/>
        </w:rPr>
        <w:t>,</w:t>
      </w:r>
      <w:r w:rsidR="005E5A09" w:rsidRPr="005E5A09">
        <w:rPr>
          <w:rFonts w:ascii="Times New Roman" w:hAnsi="Times New Roman" w:cs="Times New Roman"/>
        </w:rPr>
        <w:t xml:space="preserve"> and agreements are being finalized for Phase Three. NNSA expects to begin construction on a new phase each year through the 2030s.</w:t>
      </w:r>
    </w:p>
    <w:p w14:paraId="76AAC237" w14:textId="77777777" w:rsidR="00214BA9" w:rsidRPr="005E5A09" w:rsidRDefault="00214BA9" w:rsidP="005E5A09">
      <w:pPr>
        <w:spacing w:after="0" w:line="240" w:lineRule="auto"/>
        <w:rPr>
          <w:rFonts w:ascii="Times New Roman" w:hAnsi="Times New Roman" w:cs="Times New Roman"/>
        </w:rPr>
      </w:pPr>
    </w:p>
    <w:p w14:paraId="4B0264EF" w14:textId="77777777"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Stockpile Research, Technology, and Engineering (SRT&amp;E)</w:t>
      </w:r>
    </w:p>
    <w:p w14:paraId="11FE7DA6" w14:textId="77777777" w:rsidR="00214BA9" w:rsidRPr="005E5A09" w:rsidRDefault="00214BA9" w:rsidP="005E5A09">
      <w:pPr>
        <w:spacing w:after="0" w:line="240" w:lineRule="auto"/>
        <w:rPr>
          <w:rFonts w:ascii="Times New Roman" w:hAnsi="Times New Roman" w:cs="Times New Roman"/>
          <w:b/>
          <w:bCs/>
        </w:rPr>
      </w:pPr>
    </w:p>
    <w:p w14:paraId="35E704BC" w14:textId="5C2E5C97"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The SRT&amp;E program provides the foundation for science-based stockpile decisions; delivers advanced capabilities to support </w:t>
      </w:r>
      <w:proofErr w:type="spellStart"/>
      <w:r w:rsidRPr="005E5A09">
        <w:rPr>
          <w:rFonts w:ascii="Times New Roman" w:hAnsi="Times New Roman" w:cs="Times New Roman"/>
        </w:rPr>
        <w:t>DoW</w:t>
      </w:r>
      <w:proofErr w:type="spellEnd"/>
      <w:r w:rsidRPr="005E5A09">
        <w:rPr>
          <w:rFonts w:ascii="Times New Roman" w:hAnsi="Times New Roman" w:cs="Times New Roman"/>
        </w:rPr>
        <w:t xml:space="preserve"> requirements; and innovates across the enterprise</w:t>
      </w:r>
      <w:r w:rsidR="00FB531A">
        <w:rPr>
          <w:rFonts w:ascii="Times New Roman" w:hAnsi="Times New Roman" w:cs="Times New Roman"/>
        </w:rPr>
        <w:t xml:space="preserve"> </w:t>
      </w:r>
      <w:r w:rsidRPr="005E5A09">
        <w:rPr>
          <w:rFonts w:ascii="Times New Roman" w:hAnsi="Times New Roman" w:cs="Times New Roman"/>
        </w:rPr>
        <w:t xml:space="preserve">to improve productivity, efficiency, and responsiveness. </w:t>
      </w:r>
      <w:r w:rsidR="00F84B23">
        <w:rPr>
          <w:rFonts w:ascii="Times New Roman" w:hAnsi="Times New Roman" w:cs="Times New Roman"/>
        </w:rPr>
        <w:t xml:space="preserve">This mission has been a tremendous success and is the modern foundation of our nuclear deterrence. </w:t>
      </w:r>
      <w:r w:rsidRPr="005E5A09">
        <w:rPr>
          <w:rFonts w:ascii="Times New Roman" w:hAnsi="Times New Roman" w:cs="Times New Roman"/>
        </w:rPr>
        <w:t>Generations of exceptional scientific talent paired with world-class capabilities have advanced insights into the nuclear stockpile—</w:t>
      </w:r>
      <w:r w:rsidR="007B4258">
        <w:rPr>
          <w:rFonts w:ascii="Times New Roman" w:hAnsi="Times New Roman" w:cs="Times New Roman"/>
        </w:rPr>
        <w:t xml:space="preserve"> </w:t>
      </w:r>
      <w:r w:rsidRPr="005E5A09">
        <w:rPr>
          <w:rFonts w:ascii="Times New Roman" w:hAnsi="Times New Roman" w:cs="Times New Roman"/>
        </w:rPr>
        <w:t>including weapons performance, plutonium aging, and component certification</w:t>
      </w:r>
      <w:r w:rsidR="007B4258">
        <w:rPr>
          <w:rFonts w:ascii="Times New Roman" w:hAnsi="Times New Roman" w:cs="Times New Roman"/>
        </w:rPr>
        <w:t xml:space="preserve"> </w:t>
      </w:r>
      <w:r w:rsidRPr="005E5A09">
        <w:rPr>
          <w:rFonts w:ascii="Times New Roman" w:hAnsi="Times New Roman" w:cs="Times New Roman"/>
        </w:rPr>
        <w:t xml:space="preserve">—providing an unmatched understanding that strengthens strategic deterrence. NNSA is requesting </w:t>
      </w:r>
      <w:r w:rsidR="00B71DC0">
        <w:rPr>
          <w:rFonts w:ascii="Times New Roman" w:hAnsi="Times New Roman" w:cs="Times New Roman"/>
        </w:rPr>
        <w:t>$4.</w:t>
      </w:r>
      <w:r w:rsidR="000352E0">
        <w:rPr>
          <w:rFonts w:ascii="Times New Roman" w:hAnsi="Times New Roman" w:cs="Times New Roman"/>
        </w:rPr>
        <w:t>6</w:t>
      </w:r>
      <w:r w:rsidR="007B4258">
        <w:rPr>
          <w:rFonts w:ascii="Times New Roman" w:hAnsi="Times New Roman" w:cs="Times New Roman"/>
        </w:rPr>
        <w:t xml:space="preserve"> billion</w:t>
      </w:r>
      <w:r w:rsidR="00B71DC0">
        <w:rPr>
          <w:rFonts w:ascii="Times New Roman" w:hAnsi="Times New Roman" w:cs="Times New Roman"/>
        </w:rPr>
        <w:t xml:space="preserve"> </w:t>
      </w:r>
      <w:r w:rsidRPr="005E5A09">
        <w:rPr>
          <w:rFonts w:ascii="Times New Roman" w:hAnsi="Times New Roman" w:cs="Times New Roman"/>
        </w:rPr>
        <w:t>for SRT&amp;E.</w:t>
      </w:r>
    </w:p>
    <w:p w14:paraId="43AB5161" w14:textId="77777777" w:rsidR="00D24A9C" w:rsidRDefault="00D24A9C" w:rsidP="005E5A09">
      <w:pPr>
        <w:spacing w:after="0" w:line="240" w:lineRule="auto"/>
        <w:rPr>
          <w:rFonts w:ascii="Times New Roman" w:hAnsi="Times New Roman" w:cs="Times New Roman"/>
        </w:rPr>
      </w:pPr>
    </w:p>
    <w:p w14:paraId="124EC68F" w14:textId="790839AF" w:rsidR="00D24A9C" w:rsidRDefault="00D24A9C" w:rsidP="005E5A09">
      <w:pPr>
        <w:spacing w:after="0" w:line="240" w:lineRule="auto"/>
        <w:rPr>
          <w:rFonts w:ascii="Times New Roman" w:hAnsi="Times New Roman" w:cs="Times New Roman"/>
        </w:rPr>
      </w:pPr>
      <w:r w:rsidRPr="0D942768">
        <w:rPr>
          <w:rFonts w:ascii="Times New Roman" w:hAnsi="Times New Roman" w:cs="Times New Roman"/>
        </w:rPr>
        <w:t xml:space="preserve">To </w:t>
      </w:r>
      <w:r>
        <w:rPr>
          <w:rFonts w:ascii="Times New Roman" w:hAnsi="Times New Roman" w:cs="Times New Roman"/>
        </w:rPr>
        <w:t xml:space="preserve">ensure the President </w:t>
      </w:r>
      <w:r w:rsidR="00F84B23">
        <w:rPr>
          <w:rFonts w:ascii="Times New Roman" w:hAnsi="Times New Roman" w:cs="Times New Roman"/>
        </w:rPr>
        <w:t>has</w:t>
      </w:r>
      <w:r>
        <w:rPr>
          <w:rFonts w:ascii="Times New Roman" w:hAnsi="Times New Roman" w:cs="Times New Roman"/>
        </w:rPr>
        <w:t xml:space="preserve"> flexible nuclear options in every conceivable conflict scenario</w:t>
      </w:r>
      <w:r w:rsidRPr="0D942768">
        <w:rPr>
          <w:rFonts w:ascii="Times New Roman" w:hAnsi="Times New Roman" w:cs="Times New Roman"/>
        </w:rPr>
        <w:t xml:space="preserve">, NNSA is designing novel and advanced capabilities on accelerated timelines. SRT&amp;E’s Rapid and Advanced Capabilities program is collaborating with the </w:t>
      </w:r>
      <w:proofErr w:type="spellStart"/>
      <w:r>
        <w:rPr>
          <w:rFonts w:ascii="Times New Roman" w:hAnsi="Times New Roman" w:cs="Times New Roman"/>
        </w:rPr>
        <w:t>DoW</w:t>
      </w:r>
      <w:proofErr w:type="spellEnd"/>
      <w:r w:rsidRPr="0D942768">
        <w:rPr>
          <w:rFonts w:ascii="Times New Roman" w:hAnsi="Times New Roman" w:cs="Times New Roman"/>
        </w:rPr>
        <w:t xml:space="preserve"> to conduct several </w:t>
      </w:r>
      <w:r w:rsidRPr="0D942768">
        <w:rPr>
          <w:rFonts w:ascii="Times New Roman" w:hAnsi="Times New Roman" w:cs="Times New Roman"/>
          <w:i/>
          <w:iCs/>
        </w:rPr>
        <w:t>Concept Assessments</w:t>
      </w:r>
      <w:r w:rsidRPr="0D942768">
        <w:rPr>
          <w:rFonts w:ascii="Times New Roman" w:hAnsi="Times New Roman" w:cs="Times New Roman"/>
        </w:rPr>
        <w:t xml:space="preserve"> of novel weapon systems through the Nuclear Weapon Council’s joint warhead acquisition process, including an effort to </w:t>
      </w:r>
      <w:r w:rsidR="00795861">
        <w:rPr>
          <w:rFonts w:ascii="Times New Roman" w:hAnsi="Times New Roman" w:cs="Times New Roman"/>
        </w:rPr>
        <w:t>improve</w:t>
      </w:r>
      <w:r w:rsidR="00795861" w:rsidRPr="0D942768">
        <w:rPr>
          <w:rFonts w:ascii="Times New Roman" w:hAnsi="Times New Roman" w:cs="Times New Roman"/>
        </w:rPr>
        <w:t xml:space="preserve"> </w:t>
      </w:r>
      <w:r w:rsidRPr="0D942768">
        <w:rPr>
          <w:rFonts w:ascii="Times New Roman" w:hAnsi="Times New Roman" w:cs="Times New Roman"/>
        </w:rPr>
        <w:t xml:space="preserve">hard and deeply buried target defeat options. NNSA stood up the Nuclear Deterrence Rapid Capabilities Team in 2025 </w:t>
      </w:r>
      <w:r>
        <w:rPr>
          <w:rFonts w:ascii="Times New Roman" w:hAnsi="Times New Roman" w:cs="Times New Roman"/>
        </w:rPr>
        <w:t>t</w:t>
      </w:r>
      <w:r w:rsidRPr="0D942768">
        <w:rPr>
          <w:rFonts w:ascii="Times New Roman" w:hAnsi="Times New Roman" w:cs="Times New Roman"/>
        </w:rPr>
        <w:t xml:space="preserve">o </w:t>
      </w:r>
      <w:r>
        <w:rPr>
          <w:rFonts w:ascii="Times New Roman" w:hAnsi="Times New Roman" w:cs="Times New Roman"/>
        </w:rPr>
        <w:t>meet</w:t>
      </w:r>
      <w:r w:rsidRPr="0D942768">
        <w:rPr>
          <w:rFonts w:ascii="Times New Roman" w:hAnsi="Times New Roman" w:cs="Times New Roman"/>
        </w:rPr>
        <w:t xml:space="preserve"> emerging deterrence </w:t>
      </w:r>
      <w:r>
        <w:rPr>
          <w:rFonts w:ascii="Times New Roman" w:hAnsi="Times New Roman" w:cs="Times New Roman"/>
        </w:rPr>
        <w:t>needs</w:t>
      </w:r>
      <w:r w:rsidRPr="0D942768">
        <w:rPr>
          <w:rFonts w:ascii="Times New Roman" w:hAnsi="Times New Roman" w:cs="Times New Roman"/>
        </w:rPr>
        <w:t xml:space="preserve"> that require solutions on a faster timescale than traditional warhead acquisition</w:t>
      </w:r>
      <w:r>
        <w:rPr>
          <w:rFonts w:ascii="Times New Roman" w:hAnsi="Times New Roman" w:cs="Times New Roman"/>
        </w:rPr>
        <w:t>.</w:t>
      </w:r>
      <w:r w:rsidRPr="0D942768">
        <w:rPr>
          <w:rFonts w:ascii="Times New Roman" w:hAnsi="Times New Roman" w:cs="Times New Roman"/>
        </w:rPr>
        <w:t xml:space="preserve"> </w:t>
      </w:r>
      <w:r>
        <w:rPr>
          <w:rFonts w:ascii="Times New Roman" w:hAnsi="Times New Roman" w:cs="Times New Roman"/>
        </w:rPr>
        <w:t xml:space="preserve">Under this model NNSA intends </w:t>
      </w:r>
      <w:r w:rsidRPr="0D942768">
        <w:rPr>
          <w:rFonts w:ascii="Times New Roman" w:hAnsi="Times New Roman" w:cs="Times New Roman"/>
        </w:rPr>
        <w:t>to demonstrate novel systems within t</w:t>
      </w:r>
      <w:r w:rsidR="00CF4814">
        <w:rPr>
          <w:rFonts w:ascii="Times New Roman" w:hAnsi="Times New Roman" w:cs="Times New Roman"/>
        </w:rPr>
        <w:t>wo</w:t>
      </w:r>
      <w:r w:rsidRPr="0D942768">
        <w:rPr>
          <w:rFonts w:ascii="Times New Roman" w:hAnsi="Times New Roman" w:cs="Times New Roman"/>
        </w:rPr>
        <w:t xml:space="preserve"> years and to deliver a fieldable capability to </w:t>
      </w:r>
      <w:proofErr w:type="spellStart"/>
      <w:r>
        <w:rPr>
          <w:rFonts w:ascii="Times New Roman" w:hAnsi="Times New Roman" w:cs="Times New Roman"/>
        </w:rPr>
        <w:t>DoW</w:t>
      </w:r>
      <w:proofErr w:type="spellEnd"/>
      <w:r w:rsidRPr="0D942768">
        <w:rPr>
          <w:rFonts w:ascii="Times New Roman" w:hAnsi="Times New Roman" w:cs="Times New Roman"/>
        </w:rPr>
        <w:t xml:space="preserve"> within another two years through the Stockpile Management program as authorized by Congress. </w:t>
      </w:r>
      <w:r w:rsidR="00F84B23">
        <w:rPr>
          <w:rFonts w:ascii="Times New Roman" w:hAnsi="Times New Roman" w:cs="Times New Roman"/>
        </w:rPr>
        <w:t xml:space="preserve">No one in the world can do this better than America’s weapons labs. </w:t>
      </w:r>
      <w:r w:rsidRPr="0D942768">
        <w:rPr>
          <w:rFonts w:ascii="Times New Roman" w:hAnsi="Times New Roman" w:cs="Times New Roman"/>
        </w:rPr>
        <w:t xml:space="preserve">NNSA is requesting </w:t>
      </w:r>
      <w:r>
        <w:rPr>
          <w:rFonts w:ascii="Times New Roman" w:hAnsi="Times New Roman" w:cs="Times New Roman"/>
        </w:rPr>
        <w:t>$499</w:t>
      </w:r>
      <w:r w:rsidR="007B4258">
        <w:rPr>
          <w:rFonts w:ascii="Times New Roman" w:hAnsi="Times New Roman" w:cs="Times New Roman"/>
        </w:rPr>
        <w:t xml:space="preserve"> million</w:t>
      </w:r>
      <w:r>
        <w:rPr>
          <w:rFonts w:ascii="Times New Roman" w:hAnsi="Times New Roman" w:cs="Times New Roman"/>
        </w:rPr>
        <w:t xml:space="preserve"> </w:t>
      </w:r>
      <w:r w:rsidRPr="0D942768">
        <w:rPr>
          <w:rFonts w:ascii="Times New Roman" w:hAnsi="Times New Roman" w:cs="Times New Roman"/>
        </w:rPr>
        <w:t>for Rapid and Advanced Capabilities.</w:t>
      </w:r>
    </w:p>
    <w:p w14:paraId="5112BDF5" w14:textId="77777777" w:rsidR="00214BA9" w:rsidRPr="005E5A09" w:rsidRDefault="00214BA9" w:rsidP="005E5A09">
      <w:pPr>
        <w:spacing w:after="0" w:line="240" w:lineRule="auto"/>
        <w:rPr>
          <w:rFonts w:ascii="Times New Roman" w:hAnsi="Times New Roman" w:cs="Times New Roman"/>
        </w:rPr>
      </w:pPr>
    </w:p>
    <w:p w14:paraId="2FD0897A" w14:textId="22C389E0" w:rsidR="00C5587C" w:rsidRPr="00C5587C" w:rsidRDefault="00C5587C" w:rsidP="00C5587C">
      <w:pPr>
        <w:spacing w:after="0" w:line="240" w:lineRule="auto"/>
        <w:rPr>
          <w:rFonts w:ascii="Times New Roman" w:hAnsi="Times New Roman" w:cs="Times New Roman"/>
        </w:rPr>
      </w:pPr>
      <w:r w:rsidRPr="00C5587C">
        <w:rPr>
          <w:rFonts w:ascii="Times New Roman" w:hAnsi="Times New Roman" w:cs="Times New Roman"/>
        </w:rPr>
        <w:t>The Advanced Simulation and Computing</w:t>
      </w:r>
      <w:r w:rsidR="003826FB">
        <w:rPr>
          <w:rFonts w:ascii="Times New Roman" w:hAnsi="Times New Roman" w:cs="Times New Roman"/>
        </w:rPr>
        <w:t xml:space="preserve"> (ASC)</w:t>
      </w:r>
      <w:r w:rsidRPr="00C5587C">
        <w:rPr>
          <w:rFonts w:ascii="Times New Roman" w:hAnsi="Times New Roman" w:cs="Times New Roman"/>
        </w:rPr>
        <w:t xml:space="preserve"> program provides unprecedented modeling and simulations that are essential for designing and certifying the nuclear stockpile along with support for NNSA’s nonproliferation, counterproliferation, and counterterrorism mission. At the center of the program are the supercomputers, principally </w:t>
      </w:r>
      <w:r w:rsidRPr="00C5587C">
        <w:rPr>
          <w:rFonts w:ascii="Times New Roman" w:hAnsi="Times New Roman" w:cs="Times New Roman"/>
          <w:i/>
          <w:iCs/>
        </w:rPr>
        <w:t xml:space="preserve">El </w:t>
      </w:r>
      <w:proofErr w:type="spellStart"/>
      <w:r w:rsidRPr="00C5587C">
        <w:rPr>
          <w:rFonts w:ascii="Times New Roman" w:hAnsi="Times New Roman" w:cs="Times New Roman"/>
          <w:i/>
          <w:iCs/>
        </w:rPr>
        <w:t>Capitan</w:t>
      </w:r>
      <w:proofErr w:type="spellEnd"/>
      <w:r w:rsidRPr="00C5587C">
        <w:rPr>
          <w:rFonts w:ascii="Times New Roman" w:hAnsi="Times New Roman" w:cs="Times New Roman"/>
        </w:rPr>
        <w:t xml:space="preserve">, NNSA’s first exascale supercomputer, which was recertified last year as the world’s fastest with a peak performance ability to perform 1.8 quintillion calculations per second. NNSA will use its computing power to take advantage of DOE’s </w:t>
      </w:r>
      <w:r w:rsidR="00F84B23">
        <w:rPr>
          <w:rFonts w:ascii="Times New Roman" w:hAnsi="Times New Roman" w:cs="Times New Roman"/>
        </w:rPr>
        <w:t>world leading</w:t>
      </w:r>
      <w:r w:rsidRPr="00C5587C">
        <w:rPr>
          <w:rFonts w:ascii="Times New Roman" w:hAnsi="Times New Roman" w:cs="Times New Roman"/>
        </w:rPr>
        <w:t xml:space="preserve"> </w:t>
      </w:r>
      <w:r w:rsidRPr="00C5587C">
        <w:rPr>
          <w:rFonts w:ascii="Times New Roman" w:hAnsi="Times New Roman" w:cs="Times New Roman"/>
          <w:i/>
          <w:iCs/>
        </w:rPr>
        <w:t>Genesis</w:t>
      </w:r>
      <w:r w:rsidRPr="00C5587C">
        <w:rPr>
          <w:rFonts w:ascii="Times New Roman" w:hAnsi="Times New Roman" w:cs="Times New Roman"/>
        </w:rPr>
        <w:t xml:space="preserve"> </w:t>
      </w:r>
      <w:r w:rsidRPr="00C5587C">
        <w:rPr>
          <w:rFonts w:ascii="Times New Roman" w:hAnsi="Times New Roman" w:cs="Times New Roman"/>
          <w:i/>
          <w:iCs/>
        </w:rPr>
        <w:t>Mission</w:t>
      </w:r>
      <w:r w:rsidRPr="00C5587C">
        <w:rPr>
          <w:rFonts w:ascii="Times New Roman" w:hAnsi="Times New Roman" w:cs="Times New Roman"/>
        </w:rPr>
        <w:t xml:space="preserve">, which </w:t>
      </w:r>
      <w:r w:rsidR="00523957" w:rsidRPr="00C5587C">
        <w:rPr>
          <w:rFonts w:ascii="Times New Roman" w:hAnsi="Times New Roman" w:cs="Times New Roman"/>
        </w:rPr>
        <w:t>unites</w:t>
      </w:r>
      <w:r w:rsidRPr="00C5587C">
        <w:rPr>
          <w:rFonts w:ascii="Times New Roman" w:hAnsi="Times New Roman" w:cs="Times New Roman"/>
        </w:rPr>
        <w:t xml:space="preserve"> three things America does better than anyone else: A</w:t>
      </w:r>
      <w:r w:rsidR="00CF4814">
        <w:rPr>
          <w:rFonts w:ascii="Times New Roman" w:hAnsi="Times New Roman" w:cs="Times New Roman"/>
        </w:rPr>
        <w:t>rtificial Intelligence (AI)</w:t>
      </w:r>
      <w:r w:rsidRPr="00C5587C">
        <w:rPr>
          <w:rFonts w:ascii="Times New Roman" w:hAnsi="Times New Roman" w:cs="Times New Roman"/>
        </w:rPr>
        <w:t xml:space="preserve">, advanced computing, and innovation, into a collaborative effort across government, industry, and academia to usher in a new golden age of scientific discovery. NNSA will invest in mission-enabling projects that are tailored to solve mission-specific </w:t>
      </w:r>
      <w:r w:rsidR="00A97DAE">
        <w:rPr>
          <w:rFonts w:ascii="Times New Roman" w:hAnsi="Times New Roman" w:cs="Times New Roman"/>
        </w:rPr>
        <w:t xml:space="preserve">challenges faster and with less power consumption than traditional computers to ultimately </w:t>
      </w:r>
      <w:r w:rsidRPr="00C5587C">
        <w:rPr>
          <w:rFonts w:ascii="Times New Roman" w:hAnsi="Times New Roman" w:cs="Times New Roman"/>
        </w:rPr>
        <w:t>speed discovery, optimization, and manufacture of new materials and weapons designs. NNSA is requesting $9</w:t>
      </w:r>
      <w:r w:rsidR="00DA1B8A">
        <w:rPr>
          <w:rFonts w:ascii="Times New Roman" w:hAnsi="Times New Roman" w:cs="Times New Roman"/>
        </w:rPr>
        <w:t>10</w:t>
      </w:r>
      <w:r w:rsidR="007B4258">
        <w:rPr>
          <w:rFonts w:ascii="Times New Roman" w:hAnsi="Times New Roman" w:cs="Times New Roman"/>
        </w:rPr>
        <w:t xml:space="preserve"> million</w:t>
      </w:r>
      <w:r>
        <w:rPr>
          <w:rFonts w:ascii="Times New Roman" w:hAnsi="Times New Roman" w:cs="Times New Roman"/>
        </w:rPr>
        <w:t xml:space="preserve"> </w:t>
      </w:r>
      <w:r w:rsidR="003826FB">
        <w:rPr>
          <w:rFonts w:ascii="Times New Roman" w:hAnsi="Times New Roman" w:cs="Times New Roman"/>
        </w:rPr>
        <w:t>for ASC</w:t>
      </w:r>
      <w:r w:rsidRPr="00C5587C">
        <w:rPr>
          <w:rFonts w:ascii="Times New Roman" w:hAnsi="Times New Roman" w:cs="Times New Roman"/>
        </w:rPr>
        <w:t>.</w:t>
      </w:r>
    </w:p>
    <w:p w14:paraId="58162EDC" w14:textId="77777777" w:rsidR="003D680B" w:rsidRDefault="003D680B" w:rsidP="00D4696B">
      <w:pPr>
        <w:spacing w:after="0" w:line="240" w:lineRule="auto"/>
        <w:rPr>
          <w:rFonts w:ascii="Times New Roman" w:hAnsi="Times New Roman" w:cs="Times New Roman"/>
        </w:rPr>
      </w:pPr>
    </w:p>
    <w:p w14:paraId="0AAA6924" w14:textId="5462ED32" w:rsidR="00D4696B" w:rsidRPr="00D4696B" w:rsidRDefault="00F84B23" w:rsidP="00D4696B">
      <w:pPr>
        <w:spacing w:after="0" w:line="240" w:lineRule="auto"/>
        <w:rPr>
          <w:rFonts w:ascii="Times New Roman" w:hAnsi="Times New Roman" w:cs="Times New Roman"/>
        </w:rPr>
      </w:pPr>
      <w:r>
        <w:rPr>
          <w:rFonts w:ascii="Times New Roman" w:hAnsi="Times New Roman" w:cs="Times New Roman"/>
        </w:rPr>
        <w:t xml:space="preserve">America’s nuclear arsenal is </w:t>
      </w:r>
      <w:r w:rsidR="00B25EC3">
        <w:rPr>
          <w:rFonts w:ascii="Times New Roman" w:hAnsi="Times New Roman" w:cs="Times New Roman"/>
        </w:rPr>
        <w:t>designed</w:t>
      </w:r>
      <w:r>
        <w:rPr>
          <w:rFonts w:ascii="Times New Roman" w:hAnsi="Times New Roman" w:cs="Times New Roman"/>
        </w:rPr>
        <w:t xml:space="preserve"> to </w:t>
      </w:r>
      <w:r w:rsidR="00B25EC3">
        <w:rPr>
          <w:rFonts w:ascii="Times New Roman" w:hAnsi="Times New Roman" w:cs="Times New Roman"/>
        </w:rPr>
        <w:t>survive</w:t>
      </w:r>
      <w:r>
        <w:rPr>
          <w:rFonts w:ascii="Times New Roman" w:hAnsi="Times New Roman" w:cs="Times New Roman"/>
        </w:rPr>
        <w:t xml:space="preserve"> the most </w:t>
      </w:r>
      <w:r w:rsidR="003E693A">
        <w:rPr>
          <w:rFonts w:ascii="Times New Roman" w:hAnsi="Times New Roman" w:cs="Times New Roman"/>
        </w:rPr>
        <w:t>extreme</w:t>
      </w:r>
      <w:r>
        <w:rPr>
          <w:rFonts w:ascii="Times New Roman" w:hAnsi="Times New Roman" w:cs="Times New Roman"/>
        </w:rPr>
        <w:t xml:space="preserve"> environments </w:t>
      </w:r>
      <w:r w:rsidR="004915D0">
        <w:rPr>
          <w:rFonts w:ascii="Times New Roman" w:hAnsi="Times New Roman" w:cs="Times New Roman"/>
        </w:rPr>
        <w:t>imaginable,</w:t>
      </w:r>
      <w:r>
        <w:rPr>
          <w:rFonts w:ascii="Times New Roman" w:hAnsi="Times New Roman" w:cs="Times New Roman"/>
        </w:rPr>
        <w:t xml:space="preserve"> and </w:t>
      </w:r>
      <w:r w:rsidR="003E693A">
        <w:rPr>
          <w:rFonts w:ascii="Times New Roman" w:hAnsi="Times New Roman" w:cs="Times New Roman"/>
        </w:rPr>
        <w:t xml:space="preserve">some of </w:t>
      </w:r>
      <w:r>
        <w:rPr>
          <w:rFonts w:ascii="Times New Roman" w:hAnsi="Times New Roman" w:cs="Times New Roman"/>
        </w:rPr>
        <w:t xml:space="preserve">those environments are created in our </w:t>
      </w:r>
      <w:r w:rsidR="00D4696B" w:rsidRPr="00D4696B">
        <w:rPr>
          <w:rFonts w:ascii="Times New Roman" w:hAnsi="Times New Roman" w:cs="Times New Roman"/>
        </w:rPr>
        <w:t xml:space="preserve">Inertial Confinement Fusion (ICF) program, which </w:t>
      </w:r>
      <w:r w:rsidR="00321172">
        <w:rPr>
          <w:rFonts w:ascii="Times New Roman" w:hAnsi="Times New Roman" w:cs="Times New Roman"/>
        </w:rPr>
        <w:t>allows experimentation at</w:t>
      </w:r>
      <w:r w:rsidR="00D4696B" w:rsidRPr="00D4696B">
        <w:rPr>
          <w:rFonts w:ascii="Times New Roman" w:hAnsi="Times New Roman" w:cs="Times New Roman"/>
        </w:rPr>
        <w:t xml:space="preserve"> extreme temperatures and pressures characteristic of nuclear weapons explosions to support the design, certification, and assessment of the nuclear stockpile. The National Ignition Facility (NIF) remains the only location on earth capable of achieving fusion ignition. Last April, NIF set new records for both energy yield and target gain, achieving 8.6 megajoules of energy from 2.08 megajoules of energy to the target. In FY 2027, ICF will </w:t>
      </w:r>
      <w:r w:rsidR="00D72B42">
        <w:rPr>
          <w:rFonts w:ascii="Times New Roman" w:hAnsi="Times New Roman" w:cs="Times New Roman"/>
        </w:rPr>
        <w:t xml:space="preserve">continue to </w:t>
      </w:r>
      <w:r w:rsidR="00D4696B" w:rsidRPr="00D4696B">
        <w:rPr>
          <w:rFonts w:ascii="Times New Roman" w:hAnsi="Times New Roman" w:cs="Times New Roman"/>
        </w:rPr>
        <w:t xml:space="preserve">mature technologies to reach higher fusion yields to answer key stockpile questions, including through partnerships with private fusion energy companies when appropriate. ICF will also continue the design </w:t>
      </w:r>
      <w:r w:rsidR="00A36B82">
        <w:rPr>
          <w:rFonts w:ascii="Times New Roman" w:hAnsi="Times New Roman" w:cs="Times New Roman"/>
        </w:rPr>
        <w:t xml:space="preserve">and procurement of equipment for </w:t>
      </w:r>
      <w:r w:rsidR="00D4696B" w:rsidRPr="00D4696B">
        <w:rPr>
          <w:rFonts w:ascii="Times New Roman" w:hAnsi="Times New Roman" w:cs="Times New Roman"/>
        </w:rPr>
        <w:t>the Enhanced Yield Capability project to upgrade NIF to achieve higher fusion yields. NNSA is requesting $91</w:t>
      </w:r>
      <w:r w:rsidR="00DA1B8A">
        <w:rPr>
          <w:rFonts w:ascii="Times New Roman" w:hAnsi="Times New Roman" w:cs="Times New Roman"/>
        </w:rPr>
        <w:t>4</w:t>
      </w:r>
      <w:r w:rsidR="007B4258">
        <w:rPr>
          <w:rFonts w:ascii="Times New Roman" w:hAnsi="Times New Roman" w:cs="Times New Roman"/>
        </w:rPr>
        <w:t xml:space="preserve"> million</w:t>
      </w:r>
      <w:r w:rsidR="00D4696B">
        <w:rPr>
          <w:rFonts w:ascii="Times New Roman" w:hAnsi="Times New Roman" w:cs="Times New Roman"/>
        </w:rPr>
        <w:t xml:space="preserve"> </w:t>
      </w:r>
      <w:r w:rsidR="00D4696B" w:rsidRPr="00D4696B">
        <w:rPr>
          <w:rFonts w:ascii="Times New Roman" w:hAnsi="Times New Roman" w:cs="Times New Roman"/>
        </w:rPr>
        <w:t>for ICF.</w:t>
      </w:r>
    </w:p>
    <w:p w14:paraId="1DC1BEE3" w14:textId="4690468C" w:rsidR="00214BA9" w:rsidRPr="005E5A09" w:rsidRDefault="00214BA9" w:rsidP="005E5A09">
      <w:pPr>
        <w:spacing w:after="0" w:line="240" w:lineRule="auto"/>
        <w:rPr>
          <w:rFonts w:ascii="Times New Roman" w:hAnsi="Times New Roman" w:cs="Times New Roman"/>
        </w:rPr>
      </w:pPr>
    </w:p>
    <w:p w14:paraId="4157D5A3" w14:textId="3D03B500" w:rsidR="003420ED" w:rsidRDefault="003420ED" w:rsidP="003420ED">
      <w:pPr>
        <w:spacing w:after="0" w:line="240" w:lineRule="auto"/>
        <w:rPr>
          <w:rFonts w:ascii="Times New Roman" w:hAnsi="Times New Roman" w:cs="Times New Roman"/>
        </w:rPr>
      </w:pPr>
      <w:r w:rsidRPr="003420ED">
        <w:rPr>
          <w:rFonts w:ascii="Times New Roman" w:hAnsi="Times New Roman" w:cs="Times New Roman"/>
        </w:rPr>
        <w:t xml:space="preserve">As the stockpile evolves, SRT&amp;E’s Assessment Science program provides the expertise needed to maintain confidence in the nuclear stockpile. The program performs experiments to support decisions for NNSA’s nuclear stockpile. In FY 2027, it will expand its experimental facilities, including </w:t>
      </w:r>
      <w:r w:rsidR="00A36B82">
        <w:rPr>
          <w:rFonts w:ascii="Times New Roman" w:hAnsi="Times New Roman" w:cs="Times New Roman"/>
        </w:rPr>
        <w:t>construction of</w:t>
      </w:r>
      <w:r w:rsidR="00A36B82" w:rsidRPr="003420ED">
        <w:rPr>
          <w:rFonts w:ascii="Times New Roman" w:hAnsi="Times New Roman" w:cs="Times New Roman"/>
        </w:rPr>
        <w:t xml:space="preserve"> </w:t>
      </w:r>
      <w:r w:rsidRPr="003420ED">
        <w:rPr>
          <w:rFonts w:ascii="Times New Roman" w:hAnsi="Times New Roman" w:cs="Times New Roman"/>
        </w:rPr>
        <w:t>two unique test beds in Nevada under the Enhanced Capability for Subcritical Experiments</w:t>
      </w:r>
      <w:r w:rsidR="00A36B82">
        <w:rPr>
          <w:rFonts w:ascii="Times New Roman" w:hAnsi="Times New Roman" w:cs="Times New Roman"/>
        </w:rPr>
        <w:t xml:space="preserve"> portfolio</w:t>
      </w:r>
      <w:r w:rsidRPr="003420ED">
        <w:rPr>
          <w:rFonts w:ascii="Times New Roman" w:hAnsi="Times New Roman" w:cs="Times New Roman"/>
        </w:rPr>
        <w:t>. NNSA is requesting $1</w:t>
      </w:r>
      <w:r w:rsidR="009D1306">
        <w:rPr>
          <w:rFonts w:ascii="Times New Roman" w:hAnsi="Times New Roman" w:cs="Times New Roman"/>
        </w:rPr>
        <w:t>.5</w:t>
      </w:r>
      <w:r w:rsidR="007B4258">
        <w:rPr>
          <w:rFonts w:ascii="Times New Roman" w:hAnsi="Times New Roman" w:cs="Times New Roman"/>
        </w:rPr>
        <w:t xml:space="preserve"> billion</w:t>
      </w:r>
      <w:r w:rsidRPr="003420ED">
        <w:rPr>
          <w:rFonts w:ascii="Times New Roman" w:hAnsi="Times New Roman" w:cs="Times New Roman"/>
        </w:rPr>
        <w:t xml:space="preserve"> for Assessment Science.</w:t>
      </w:r>
    </w:p>
    <w:p w14:paraId="5F30651B" w14:textId="77777777" w:rsidR="005E5517" w:rsidRDefault="005E5517" w:rsidP="003420ED">
      <w:pPr>
        <w:spacing w:after="0" w:line="240" w:lineRule="auto"/>
        <w:rPr>
          <w:rFonts w:ascii="Times New Roman" w:hAnsi="Times New Roman" w:cs="Times New Roman"/>
        </w:rPr>
      </w:pPr>
    </w:p>
    <w:p w14:paraId="4393377B" w14:textId="23FE7796" w:rsidR="005E5517" w:rsidRDefault="00E86CCB" w:rsidP="003420ED">
      <w:pPr>
        <w:spacing w:after="0" w:line="240" w:lineRule="auto"/>
        <w:rPr>
          <w:rFonts w:ascii="Times New Roman" w:hAnsi="Times New Roman" w:cs="Times New Roman"/>
          <w:b/>
          <w:bCs/>
        </w:rPr>
      </w:pPr>
      <w:r>
        <w:rPr>
          <w:rFonts w:ascii="Times New Roman" w:hAnsi="Times New Roman" w:cs="Times New Roman"/>
          <w:b/>
          <w:bCs/>
        </w:rPr>
        <w:t>Infrastructure and Operations</w:t>
      </w:r>
    </w:p>
    <w:p w14:paraId="6C754157" w14:textId="77777777" w:rsidR="00E86CCB" w:rsidRDefault="00E86CCB" w:rsidP="003420ED">
      <w:pPr>
        <w:spacing w:after="0" w:line="240" w:lineRule="auto"/>
        <w:rPr>
          <w:rFonts w:ascii="Times New Roman" w:hAnsi="Times New Roman" w:cs="Times New Roman"/>
          <w:b/>
          <w:bCs/>
        </w:rPr>
      </w:pPr>
    </w:p>
    <w:p w14:paraId="5BBDF9E1" w14:textId="44084E18" w:rsidR="005A7DE8" w:rsidRDefault="005D31E4" w:rsidP="003420ED">
      <w:pPr>
        <w:spacing w:after="0" w:line="240" w:lineRule="auto"/>
        <w:rPr>
          <w:rFonts w:ascii="Times New Roman" w:hAnsi="Times New Roman" w:cs="Times New Roman"/>
        </w:rPr>
      </w:pPr>
      <w:r>
        <w:rPr>
          <w:rFonts w:ascii="Times New Roman" w:hAnsi="Times New Roman" w:cs="Times New Roman"/>
        </w:rPr>
        <w:t xml:space="preserve">NNSA’s </w:t>
      </w:r>
      <w:r w:rsidR="003D5B39">
        <w:rPr>
          <w:rFonts w:ascii="Times New Roman" w:hAnsi="Times New Roman" w:cs="Times New Roman"/>
        </w:rPr>
        <w:t>Infrastructure and Operations program maintains, operates, and modernizes infrastructure in a safe, secure</w:t>
      </w:r>
      <w:r w:rsidR="002768F8">
        <w:rPr>
          <w:rFonts w:ascii="Times New Roman" w:hAnsi="Times New Roman" w:cs="Times New Roman"/>
        </w:rPr>
        <w:t xml:space="preserve">, and cost-effective manner to support all NNSA programs. </w:t>
      </w:r>
      <w:r w:rsidR="003B19B8">
        <w:rPr>
          <w:rFonts w:ascii="Times New Roman" w:hAnsi="Times New Roman" w:cs="Times New Roman"/>
        </w:rPr>
        <w:t xml:space="preserve">A </w:t>
      </w:r>
      <w:r w:rsidR="00FA1649">
        <w:rPr>
          <w:rFonts w:ascii="Times New Roman" w:hAnsi="Times New Roman" w:cs="Times New Roman"/>
        </w:rPr>
        <w:t xml:space="preserve">significant portion of NNSA’s critical facilities </w:t>
      </w:r>
      <w:proofErr w:type="gramStart"/>
      <w:r w:rsidR="00FA1649">
        <w:rPr>
          <w:rFonts w:ascii="Times New Roman" w:hAnsi="Times New Roman" w:cs="Times New Roman"/>
        </w:rPr>
        <w:t>are</w:t>
      </w:r>
      <w:proofErr w:type="gramEnd"/>
      <w:r w:rsidR="00FA1649">
        <w:rPr>
          <w:rFonts w:ascii="Times New Roman" w:hAnsi="Times New Roman" w:cs="Times New Roman"/>
        </w:rPr>
        <w:t xml:space="preserve"> operating beyond their 40-year life span while other capabilities must be reestablished.</w:t>
      </w:r>
      <w:r w:rsidR="00FC5124">
        <w:rPr>
          <w:rFonts w:ascii="Times New Roman" w:hAnsi="Times New Roman" w:cs="Times New Roman"/>
        </w:rPr>
        <w:t xml:space="preserve"> </w:t>
      </w:r>
      <w:r w:rsidR="00FC5124" w:rsidRPr="00FC5124">
        <w:rPr>
          <w:rFonts w:ascii="Times New Roman" w:hAnsi="Times New Roman" w:cs="Times New Roman"/>
        </w:rPr>
        <w:t xml:space="preserve">Infrastructure and </w:t>
      </w:r>
      <w:r w:rsidR="007B4258" w:rsidRPr="00FC5124">
        <w:rPr>
          <w:rFonts w:ascii="Times New Roman" w:hAnsi="Times New Roman" w:cs="Times New Roman"/>
        </w:rPr>
        <w:t>Operations</w:t>
      </w:r>
      <w:r w:rsidR="00FC5124" w:rsidRPr="00FC5124">
        <w:rPr>
          <w:rFonts w:ascii="Times New Roman" w:hAnsi="Times New Roman" w:cs="Times New Roman"/>
        </w:rPr>
        <w:t xml:space="preserve"> provide a comprehensive approach to modernizing NNSA infrastructure while maximizing return on investment, enabling program mission sustainment, and reducing enterprise risk. The program also plans, prioritizes, and constructs mission-enabling facilities and infrastructure</w:t>
      </w:r>
      <w:r w:rsidR="00873732">
        <w:rPr>
          <w:rFonts w:ascii="Times New Roman" w:hAnsi="Times New Roman" w:cs="Times New Roman"/>
        </w:rPr>
        <w:t>.</w:t>
      </w:r>
      <w:r w:rsidR="00622057">
        <w:rPr>
          <w:rFonts w:ascii="Times New Roman" w:hAnsi="Times New Roman" w:cs="Times New Roman"/>
        </w:rPr>
        <w:t xml:space="preserve"> These facilities are </w:t>
      </w:r>
      <w:r w:rsidR="00CC7019">
        <w:rPr>
          <w:rFonts w:ascii="Times New Roman" w:hAnsi="Times New Roman" w:cs="Times New Roman"/>
        </w:rPr>
        <w:t xml:space="preserve">fundamental to </w:t>
      </w:r>
      <w:r w:rsidR="003C565C" w:rsidRPr="003C565C">
        <w:rPr>
          <w:rFonts w:ascii="Times New Roman" w:hAnsi="Times New Roman" w:cs="Times New Roman"/>
        </w:rPr>
        <w:t xml:space="preserve">achieving NNSA’s plutonium, uranium, tritium, lithium, high explosives, and other mission objectives. </w:t>
      </w:r>
    </w:p>
    <w:p w14:paraId="089A84A2" w14:textId="77777777" w:rsidR="007B4258" w:rsidRDefault="007B4258" w:rsidP="003420ED">
      <w:pPr>
        <w:spacing w:after="0" w:line="240" w:lineRule="auto"/>
        <w:rPr>
          <w:rFonts w:ascii="Times New Roman" w:hAnsi="Times New Roman" w:cs="Times New Roman"/>
        </w:rPr>
      </w:pPr>
    </w:p>
    <w:p w14:paraId="293645D6" w14:textId="4D21DAE7" w:rsidR="00927611" w:rsidRPr="00E86CCB" w:rsidRDefault="005A7DE8" w:rsidP="003420ED">
      <w:pPr>
        <w:spacing w:after="0" w:line="240" w:lineRule="auto"/>
        <w:rPr>
          <w:rFonts w:ascii="Times New Roman" w:hAnsi="Times New Roman" w:cs="Times New Roman"/>
        </w:rPr>
      </w:pPr>
      <w:r>
        <w:rPr>
          <w:rFonts w:ascii="Times New Roman" w:hAnsi="Times New Roman" w:cs="Times New Roman"/>
        </w:rPr>
        <w:t>While new facilities are under construction, NNSA must continue to maintain and operate its existing legacy facilities</w:t>
      </w:r>
      <w:r w:rsidR="00AD68FC">
        <w:rPr>
          <w:rFonts w:ascii="Times New Roman" w:hAnsi="Times New Roman" w:cs="Times New Roman"/>
        </w:rPr>
        <w:t xml:space="preserve"> to meet accelerated weapons delivery timelines as well as meet global nuclear securit</w:t>
      </w:r>
      <w:r w:rsidR="00371ABD">
        <w:rPr>
          <w:rFonts w:ascii="Times New Roman" w:hAnsi="Times New Roman" w:cs="Times New Roman"/>
        </w:rPr>
        <w:t xml:space="preserve">y requirements. </w:t>
      </w:r>
      <w:r w:rsidR="00774869" w:rsidRPr="00774869">
        <w:rPr>
          <w:rFonts w:ascii="Times New Roman" w:hAnsi="Times New Roman" w:cs="Times New Roman"/>
        </w:rPr>
        <w:t>These efforts include predictive, preventive, and corrective maintenance activities to maintain facilities, property, assets, systems, roads, and vital safety systems.</w:t>
      </w:r>
      <w:r w:rsidR="005858BF">
        <w:rPr>
          <w:rFonts w:ascii="Times New Roman" w:hAnsi="Times New Roman" w:cs="Times New Roman"/>
        </w:rPr>
        <w:t xml:space="preserve"> The need to operate </w:t>
      </w:r>
      <w:r w:rsidR="00AC5016">
        <w:rPr>
          <w:rFonts w:ascii="Times New Roman" w:hAnsi="Times New Roman" w:cs="Times New Roman"/>
        </w:rPr>
        <w:t xml:space="preserve">legacy facilities while simultaneously constructing new </w:t>
      </w:r>
      <w:proofErr w:type="gramStart"/>
      <w:r w:rsidR="00AC5016">
        <w:rPr>
          <w:rFonts w:ascii="Times New Roman" w:hAnsi="Times New Roman" w:cs="Times New Roman"/>
        </w:rPr>
        <w:t>ones</w:t>
      </w:r>
      <w:proofErr w:type="gramEnd"/>
      <w:r w:rsidR="00AC5016">
        <w:rPr>
          <w:rFonts w:ascii="Times New Roman" w:hAnsi="Times New Roman" w:cs="Times New Roman"/>
        </w:rPr>
        <w:t xml:space="preserve"> places additional financial and workforce strain on NNSA and requires adaptability and flexibility to </w:t>
      </w:r>
      <w:r w:rsidR="00C41313">
        <w:rPr>
          <w:rFonts w:ascii="Times New Roman" w:hAnsi="Times New Roman" w:cs="Times New Roman"/>
        </w:rPr>
        <w:t xml:space="preserve">overcome. The Infrastructure and Operations request </w:t>
      </w:r>
      <w:proofErr w:type="gramStart"/>
      <w:r w:rsidR="00C41313">
        <w:rPr>
          <w:rFonts w:ascii="Times New Roman" w:hAnsi="Times New Roman" w:cs="Times New Roman"/>
        </w:rPr>
        <w:t>reflects</w:t>
      </w:r>
      <w:proofErr w:type="gramEnd"/>
      <w:r w:rsidR="00C41313">
        <w:rPr>
          <w:rFonts w:ascii="Times New Roman" w:hAnsi="Times New Roman" w:cs="Times New Roman"/>
        </w:rPr>
        <w:t xml:space="preserve"> the overall need for sustained investment</w:t>
      </w:r>
      <w:r w:rsidR="00D5253B">
        <w:rPr>
          <w:rFonts w:ascii="Times New Roman" w:hAnsi="Times New Roman" w:cs="Times New Roman"/>
        </w:rPr>
        <w:t xml:space="preserve"> in maintenance and recapitalization. </w:t>
      </w:r>
      <w:r w:rsidR="00FE0026">
        <w:rPr>
          <w:rFonts w:ascii="Times New Roman" w:hAnsi="Times New Roman" w:cs="Times New Roman"/>
        </w:rPr>
        <w:t>NNSA is requesting $4.</w:t>
      </w:r>
      <w:r w:rsidR="00AF2ADA">
        <w:rPr>
          <w:rFonts w:ascii="Times New Roman" w:hAnsi="Times New Roman" w:cs="Times New Roman"/>
        </w:rPr>
        <w:t>8</w:t>
      </w:r>
      <w:r w:rsidR="007B4258">
        <w:rPr>
          <w:rFonts w:ascii="Times New Roman" w:hAnsi="Times New Roman" w:cs="Times New Roman"/>
        </w:rPr>
        <w:t xml:space="preserve"> billion</w:t>
      </w:r>
      <w:r w:rsidR="00AF2ADA">
        <w:rPr>
          <w:rFonts w:ascii="Times New Roman" w:hAnsi="Times New Roman" w:cs="Times New Roman"/>
        </w:rPr>
        <w:t xml:space="preserve"> for Infrastructure and Operations.</w:t>
      </w:r>
    </w:p>
    <w:p w14:paraId="32B9B02A" w14:textId="77777777" w:rsidR="00214BA9" w:rsidRDefault="00214BA9" w:rsidP="005E5A09">
      <w:pPr>
        <w:spacing w:after="0" w:line="240" w:lineRule="auto"/>
        <w:rPr>
          <w:rFonts w:ascii="Times New Roman" w:hAnsi="Times New Roman" w:cs="Times New Roman"/>
          <w:b/>
          <w:bCs/>
        </w:rPr>
      </w:pPr>
    </w:p>
    <w:p w14:paraId="3EC6A920" w14:textId="6BCD0159"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 xml:space="preserve">Securing </w:t>
      </w:r>
      <w:proofErr w:type="gramStart"/>
      <w:r w:rsidRPr="005E5A09">
        <w:rPr>
          <w:rFonts w:ascii="Times New Roman" w:hAnsi="Times New Roman" w:cs="Times New Roman"/>
          <w:b/>
          <w:bCs/>
        </w:rPr>
        <w:t>the Enterprise</w:t>
      </w:r>
      <w:proofErr w:type="gramEnd"/>
    </w:p>
    <w:p w14:paraId="010ACB1B" w14:textId="77777777" w:rsidR="00214BA9" w:rsidRPr="005E5A09" w:rsidRDefault="00214BA9" w:rsidP="005E5A09">
      <w:pPr>
        <w:spacing w:after="0" w:line="240" w:lineRule="auto"/>
        <w:rPr>
          <w:rFonts w:ascii="Times New Roman" w:hAnsi="Times New Roman" w:cs="Times New Roman"/>
          <w:b/>
          <w:bCs/>
        </w:rPr>
      </w:pPr>
    </w:p>
    <w:p w14:paraId="6652F662" w14:textId="339B8617" w:rsidR="005E5A09" w:rsidRP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NNSA </w:t>
      </w:r>
      <w:r w:rsidR="00B25EC3">
        <w:rPr>
          <w:rFonts w:ascii="Times New Roman" w:hAnsi="Times New Roman" w:cs="Times New Roman"/>
        </w:rPr>
        <w:t xml:space="preserve">is responsible for </w:t>
      </w:r>
      <w:r w:rsidR="00B25EC3" w:rsidRPr="005E5A09">
        <w:rPr>
          <w:rFonts w:ascii="Times New Roman" w:hAnsi="Times New Roman" w:cs="Times New Roman"/>
        </w:rPr>
        <w:t>a</w:t>
      </w:r>
      <w:r w:rsidRPr="005E5A09">
        <w:rPr>
          <w:rFonts w:ascii="Times New Roman" w:hAnsi="Times New Roman" w:cs="Times New Roman"/>
        </w:rPr>
        <w:t xml:space="preserve"> robust array of transportation, physical security, and cybersecurity </w:t>
      </w:r>
      <w:r w:rsidR="00B25EC3">
        <w:rPr>
          <w:rFonts w:ascii="Times New Roman" w:hAnsi="Times New Roman" w:cs="Times New Roman"/>
        </w:rPr>
        <w:t>of the</w:t>
      </w:r>
      <w:r w:rsidRPr="005E5A09">
        <w:rPr>
          <w:rFonts w:ascii="Times New Roman" w:hAnsi="Times New Roman" w:cs="Times New Roman"/>
        </w:rPr>
        <w:t xml:space="preserve"> weapons, materials, personnel, and information of the nuclear security enterprise. NNSA is modernizing all three pillars of security to respond to a new threat environment.</w:t>
      </w:r>
    </w:p>
    <w:p w14:paraId="327303EE" w14:textId="77777777" w:rsidR="004100A1" w:rsidRDefault="004100A1" w:rsidP="005E5A09">
      <w:pPr>
        <w:spacing w:after="0" w:line="240" w:lineRule="auto"/>
        <w:rPr>
          <w:rFonts w:ascii="Times New Roman" w:hAnsi="Times New Roman" w:cs="Times New Roman"/>
        </w:rPr>
      </w:pPr>
    </w:p>
    <w:p w14:paraId="2F9B0272" w14:textId="5F7257FB" w:rsidR="001A5B71" w:rsidRPr="001A5B71" w:rsidRDefault="005E5A09" w:rsidP="001A5B71">
      <w:pPr>
        <w:spacing w:after="0" w:line="240" w:lineRule="auto"/>
        <w:rPr>
          <w:rFonts w:ascii="Times New Roman" w:hAnsi="Times New Roman" w:cs="Times New Roman"/>
        </w:rPr>
      </w:pPr>
      <w:r w:rsidRPr="005E5A09">
        <w:rPr>
          <w:rFonts w:ascii="Times New Roman" w:hAnsi="Times New Roman" w:cs="Times New Roman"/>
        </w:rPr>
        <w:t xml:space="preserve">In FY 2027, NNSA’s Office of Secure Transportation (OST) will continue to prioritize the sustainment and ongoing modernization of operations and equipment, including acquisition of the Mobile </w:t>
      </w:r>
      <w:r w:rsidR="0024489F">
        <w:rPr>
          <w:rFonts w:ascii="Times New Roman" w:hAnsi="Times New Roman" w:cs="Times New Roman"/>
        </w:rPr>
        <w:t>G</w:t>
      </w:r>
      <w:r w:rsidRPr="005E5A09">
        <w:rPr>
          <w:rFonts w:ascii="Times New Roman" w:hAnsi="Times New Roman" w:cs="Times New Roman"/>
        </w:rPr>
        <w:t xml:space="preserve">uardian Transporter (MGT). MGT is the next generation secure trailer system designed to safeguard cargos while protecting the public. FPU for MGT is expected in FY </w:t>
      </w:r>
      <w:r w:rsidR="004100A1">
        <w:rPr>
          <w:rFonts w:ascii="Times New Roman" w:hAnsi="Times New Roman" w:cs="Times New Roman"/>
        </w:rPr>
        <w:t>2029.</w:t>
      </w:r>
      <w:r w:rsidR="00D5381F">
        <w:rPr>
          <w:rFonts w:ascii="Times New Roman" w:hAnsi="Times New Roman" w:cs="Times New Roman"/>
        </w:rPr>
        <w:t xml:space="preserve"> </w:t>
      </w:r>
      <w:r w:rsidR="001A5B71" w:rsidRPr="001A5B71">
        <w:rPr>
          <w:rFonts w:ascii="Times New Roman" w:hAnsi="Times New Roman" w:cs="Times New Roman"/>
        </w:rPr>
        <w:t>OST</w:t>
      </w:r>
      <w:r w:rsidR="00B25EC3">
        <w:rPr>
          <w:rFonts w:ascii="Times New Roman" w:hAnsi="Times New Roman" w:cs="Times New Roman"/>
        </w:rPr>
        <w:t>’s strength is our people. NNSA</w:t>
      </w:r>
      <w:r w:rsidR="00D5381F">
        <w:rPr>
          <w:rFonts w:ascii="Times New Roman" w:hAnsi="Times New Roman" w:cs="Times New Roman"/>
        </w:rPr>
        <w:t xml:space="preserve"> also</w:t>
      </w:r>
      <w:r w:rsidR="001A5B71" w:rsidRPr="001A5B71">
        <w:rPr>
          <w:rFonts w:ascii="Times New Roman" w:hAnsi="Times New Roman" w:cs="Times New Roman"/>
        </w:rPr>
        <w:t xml:space="preserve"> remains focused on recruiting and retaining a highly skilled Federal Agent workforce. NNSA appreciates Congress’ ongoing support in sustaining this elite team and ensuring mission readiness. The Secure Transportation Asset (STA) program, which provides this capability, has a record of 100 percent safe and secure shipments without compromise, loss of components, or radiological release. NNSA is requesting $587</w:t>
      </w:r>
      <w:r w:rsidR="007B4258">
        <w:rPr>
          <w:rFonts w:ascii="Times New Roman" w:hAnsi="Times New Roman" w:cs="Times New Roman"/>
        </w:rPr>
        <w:t xml:space="preserve"> million</w:t>
      </w:r>
      <w:r w:rsidR="001A5B71">
        <w:rPr>
          <w:rFonts w:ascii="Times New Roman" w:hAnsi="Times New Roman" w:cs="Times New Roman"/>
        </w:rPr>
        <w:t xml:space="preserve"> </w:t>
      </w:r>
      <w:r w:rsidR="001A5B71" w:rsidRPr="001A5B71">
        <w:rPr>
          <w:rFonts w:ascii="Times New Roman" w:hAnsi="Times New Roman" w:cs="Times New Roman"/>
        </w:rPr>
        <w:t>to enhance STA’s capability to provide safe and secure mission operations that enable NNSA’s nuclear modernization efforts.</w:t>
      </w:r>
    </w:p>
    <w:p w14:paraId="283E0F35" w14:textId="77777777" w:rsidR="00214BA9" w:rsidRPr="005E5A09" w:rsidRDefault="00214BA9" w:rsidP="005E5A09">
      <w:pPr>
        <w:spacing w:after="0" w:line="240" w:lineRule="auto"/>
        <w:rPr>
          <w:rFonts w:ascii="Times New Roman" w:hAnsi="Times New Roman" w:cs="Times New Roman"/>
        </w:rPr>
      </w:pPr>
    </w:p>
    <w:p w14:paraId="762A7194" w14:textId="6B81C01B"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As the overall mission set continues to grow, NNSA is acquiring and employing innovative physical security technology to mitigate risk and promote more efficient security operations. Among the most complex and rapidly evolving security threats NNSA faces are from drones and other uncrewed aircraft systems. NNSA is making substantial investments in next-generation counter-uncrewed aircraft systems (CUAS) and finalized deployment of </w:t>
      </w:r>
      <w:r w:rsidR="00795861">
        <w:rPr>
          <w:rFonts w:ascii="Times New Roman" w:hAnsi="Times New Roman" w:cs="Times New Roman"/>
        </w:rPr>
        <w:t xml:space="preserve">a </w:t>
      </w:r>
      <w:r w:rsidRPr="005E5A09">
        <w:rPr>
          <w:rFonts w:ascii="Times New Roman" w:hAnsi="Times New Roman" w:cs="Times New Roman"/>
        </w:rPr>
        <w:t xml:space="preserve">CUAS platform at NNSS in August 2025. NNSA anticipates the system will be operational at Pantex, Y-12, and LANL by the end of FY 2026 with the final deployment at SRS completed by the end of FY 2027. </w:t>
      </w:r>
      <w:r w:rsidR="00C45276">
        <w:rPr>
          <w:rFonts w:ascii="Times New Roman" w:hAnsi="Times New Roman" w:cs="Times New Roman"/>
        </w:rPr>
        <w:t xml:space="preserve">The FY 2026 National Defense Authorization Act (NDAA) </w:t>
      </w:r>
      <w:r w:rsidR="00106410">
        <w:rPr>
          <w:rFonts w:ascii="Times New Roman" w:hAnsi="Times New Roman" w:cs="Times New Roman"/>
        </w:rPr>
        <w:t>permitted NNSA to integrate</w:t>
      </w:r>
      <w:r w:rsidR="006D06A8">
        <w:rPr>
          <w:rFonts w:ascii="Times New Roman" w:hAnsi="Times New Roman" w:cs="Times New Roman"/>
        </w:rPr>
        <w:t xml:space="preserve"> KCNSC, Lawrence Livermore National Laborat</w:t>
      </w:r>
      <w:r w:rsidR="0055205F">
        <w:rPr>
          <w:rFonts w:ascii="Times New Roman" w:hAnsi="Times New Roman" w:cs="Times New Roman"/>
        </w:rPr>
        <w:t>ory, and Sandia National Laboratories into the CUAS program. Initial site-configuration discussion</w:t>
      </w:r>
      <w:r w:rsidR="001A2564">
        <w:rPr>
          <w:rFonts w:ascii="Times New Roman" w:hAnsi="Times New Roman" w:cs="Times New Roman"/>
        </w:rPr>
        <w:t>s</w:t>
      </w:r>
      <w:r w:rsidR="0055205F">
        <w:rPr>
          <w:rFonts w:ascii="Times New Roman" w:hAnsi="Times New Roman" w:cs="Times New Roman"/>
        </w:rPr>
        <w:t xml:space="preserve"> have started, and KSNSC is projected to have an operational CUAS pla</w:t>
      </w:r>
      <w:r w:rsidR="005B2EAC">
        <w:rPr>
          <w:rFonts w:ascii="Times New Roman" w:hAnsi="Times New Roman" w:cs="Times New Roman"/>
        </w:rPr>
        <w:t>tform by early FY 2028.</w:t>
      </w:r>
      <w:r w:rsidR="00106410">
        <w:rPr>
          <w:rFonts w:ascii="Times New Roman" w:hAnsi="Times New Roman" w:cs="Times New Roman"/>
        </w:rPr>
        <w:t xml:space="preserve"> </w:t>
      </w:r>
      <w:r w:rsidRPr="005E5A09">
        <w:rPr>
          <w:rFonts w:ascii="Times New Roman" w:hAnsi="Times New Roman" w:cs="Times New Roman"/>
        </w:rPr>
        <w:t xml:space="preserve">NNSA appreciates Congress’ support in the FY 2026 </w:t>
      </w:r>
      <w:r w:rsidR="005B2EAC">
        <w:rPr>
          <w:rFonts w:ascii="Times New Roman" w:hAnsi="Times New Roman" w:cs="Times New Roman"/>
        </w:rPr>
        <w:t>NDAA</w:t>
      </w:r>
      <w:r w:rsidRPr="005E5A09">
        <w:rPr>
          <w:rFonts w:ascii="Times New Roman" w:hAnsi="Times New Roman" w:cs="Times New Roman"/>
        </w:rPr>
        <w:t xml:space="preserve"> for expanded CUAS authority at all national security laboratories and nuclear weapons production facilities. NNSA is requesting </w:t>
      </w:r>
      <w:r w:rsidR="005B2EAC">
        <w:rPr>
          <w:rFonts w:ascii="Times New Roman" w:hAnsi="Times New Roman" w:cs="Times New Roman"/>
        </w:rPr>
        <w:t>$</w:t>
      </w:r>
      <w:r w:rsidR="00914903">
        <w:rPr>
          <w:rFonts w:ascii="Times New Roman" w:hAnsi="Times New Roman" w:cs="Times New Roman"/>
        </w:rPr>
        <w:t>50</w:t>
      </w:r>
      <w:r w:rsidR="005B2EAC">
        <w:rPr>
          <w:rFonts w:ascii="Times New Roman" w:hAnsi="Times New Roman" w:cs="Times New Roman"/>
        </w:rPr>
        <w:t>.4</w:t>
      </w:r>
      <w:r w:rsidR="007B4258">
        <w:rPr>
          <w:rFonts w:ascii="Times New Roman" w:hAnsi="Times New Roman" w:cs="Times New Roman"/>
        </w:rPr>
        <w:t xml:space="preserve"> million</w:t>
      </w:r>
      <w:r w:rsidRPr="005B2EAC">
        <w:rPr>
          <w:rFonts w:ascii="Times New Roman" w:hAnsi="Times New Roman" w:cs="Times New Roman"/>
        </w:rPr>
        <w:t xml:space="preserve"> for CUAS.</w:t>
      </w:r>
    </w:p>
    <w:p w14:paraId="588D59CA" w14:textId="77777777" w:rsidR="006740FD" w:rsidRDefault="006740FD" w:rsidP="005E5A09">
      <w:pPr>
        <w:spacing w:after="0" w:line="240" w:lineRule="auto"/>
        <w:rPr>
          <w:rFonts w:ascii="Times New Roman" w:hAnsi="Times New Roman" w:cs="Times New Roman"/>
        </w:rPr>
      </w:pPr>
    </w:p>
    <w:p w14:paraId="555443F5" w14:textId="5D1E4A7B" w:rsidR="005E5A09" w:rsidRPr="001A2564"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In response to escalating cybersecurity challenges, NNSA is fundamentally redesigning its </w:t>
      </w:r>
      <w:r w:rsidR="00A916FA" w:rsidRPr="00A916FA">
        <w:rPr>
          <w:rFonts w:ascii="Times New Roman" w:hAnsi="Times New Roman" w:cs="Times New Roman"/>
        </w:rPr>
        <w:t>information technology (</w:t>
      </w:r>
      <w:r w:rsidRPr="005E5A09">
        <w:rPr>
          <w:rFonts w:ascii="Times New Roman" w:hAnsi="Times New Roman" w:cs="Times New Roman"/>
        </w:rPr>
        <w:t>IT</w:t>
      </w:r>
      <w:r w:rsidR="00A916FA" w:rsidRPr="00A916FA">
        <w:rPr>
          <w:rFonts w:ascii="Times New Roman" w:hAnsi="Times New Roman" w:cs="Times New Roman"/>
        </w:rPr>
        <w:t>)</w:t>
      </w:r>
      <w:r w:rsidRPr="005E5A09">
        <w:rPr>
          <w:rFonts w:ascii="Times New Roman" w:hAnsi="Times New Roman" w:cs="Times New Roman"/>
        </w:rPr>
        <w:t xml:space="preserve"> environments to provide secure, risk-informed solutions across the nuclear security enterprise. NNSA is prioritizing commercial cloud expansion, modernizing classified networks for resilience, enabling connectivity for Digital Transformation and Digital Engineering, and implementing AI. Recent deployments of enterprise-wide, unclassified and classified multi-cloud platforms support information sharing, enhanced collaboration, and streamlined workflows across the nuclear security enterprise. NNSA also recently completed cyber portfolio deployments across more than six million machines to enhance resilience while expanding investment in AI tools and </w:t>
      </w:r>
      <w:r w:rsidR="001A2564">
        <w:rPr>
          <w:rFonts w:ascii="Times New Roman" w:hAnsi="Times New Roman" w:cs="Times New Roman"/>
        </w:rPr>
        <w:t xml:space="preserve">IT </w:t>
      </w:r>
      <w:r w:rsidRPr="005E5A09">
        <w:rPr>
          <w:rFonts w:ascii="Times New Roman" w:hAnsi="Times New Roman" w:cs="Times New Roman"/>
        </w:rPr>
        <w:t xml:space="preserve">infrastructure. NNSA is requesting </w:t>
      </w:r>
      <w:r w:rsidR="001A2564">
        <w:rPr>
          <w:rFonts w:ascii="Times New Roman" w:hAnsi="Times New Roman" w:cs="Times New Roman"/>
        </w:rPr>
        <w:t>$935</w:t>
      </w:r>
      <w:r w:rsidR="007B4258">
        <w:rPr>
          <w:rFonts w:ascii="Times New Roman" w:hAnsi="Times New Roman" w:cs="Times New Roman"/>
        </w:rPr>
        <w:t xml:space="preserve"> million</w:t>
      </w:r>
      <w:r w:rsidR="00C539B6">
        <w:rPr>
          <w:rFonts w:ascii="Times New Roman" w:hAnsi="Times New Roman" w:cs="Times New Roman"/>
        </w:rPr>
        <w:t xml:space="preserve"> for IT and cybersecurity</w:t>
      </w:r>
      <w:r w:rsidR="001A2564">
        <w:rPr>
          <w:rFonts w:ascii="Times New Roman" w:hAnsi="Times New Roman" w:cs="Times New Roman"/>
        </w:rPr>
        <w:t>.</w:t>
      </w:r>
    </w:p>
    <w:p w14:paraId="78D3D49C" w14:textId="77777777" w:rsidR="00214BA9" w:rsidRPr="005E5A09" w:rsidRDefault="00214BA9" w:rsidP="005E5A09">
      <w:pPr>
        <w:spacing w:after="0" w:line="240" w:lineRule="auto"/>
        <w:rPr>
          <w:rFonts w:ascii="Times New Roman" w:hAnsi="Times New Roman" w:cs="Times New Roman"/>
        </w:rPr>
      </w:pPr>
    </w:p>
    <w:p w14:paraId="1CBFFE53" w14:textId="77777777" w:rsidR="005E5A09" w:rsidRDefault="005E5A09" w:rsidP="005E5A09">
      <w:pPr>
        <w:spacing w:after="0" w:line="240" w:lineRule="auto"/>
        <w:rPr>
          <w:rFonts w:ascii="Times New Roman" w:hAnsi="Times New Roman" w:cs="Times New Roman"/>
          <w:b/>
          <w:bCs/>
          <w:sz w:val="28"/>
          <w:szCs w:val="28"/>
        </w:rPr>
      </w:pPr>
      <w:r w:rsidRPr="005E5A09">
        <w:rPr>
          <w:rFonts w:ascii="Times New Roman" w:hAnsi="Times New Roman" w:cs="Times New Roman"/>
          <w:b/>
          <w:bCs/>
          <w:sz w:val="28"/>
          <w:szCs w:val="28"/>
        </w:rPr>
        <w:t>Defense Nuclear Nonproliferation</w:t>
      </w:r>
    </w:p>
    <w:p w14:paraId="49640F2D" w14:textId="77777777" w:rsidR="00214BA9" w:rsidRPr="005E5A09" w:rsidRDefault="00214BA9" w:rsidP="005E5A09">
      <w:pPr>
        <w:spacing w:after="0" w:line="240" w:lineRule="auto"/>
        <w:rPr>
          <w:rFonts w:ascii="Times New Roman" w:hAnsi="Times New Roman" w:cs="Times New Roman"/>
          <w:b/>
          <w:bCs/>
          <w:sz w:val="28"/>
          <w:szCs w:val="28"/>
        </w:rPr>
      </w:pPr>
    </w:p>
    <w:p w14:paraId="2E0C6B84" w14:textId="40891606" w:rsidR="0056474D" w:rsidRPr="0056474D" w:rsidRDefault="0056474D" w:rsidP="0056474D">
      <w:pPr>
        <w:spacing w:after="0" w:line="240" w:lineRule="auto"/>
        <w:rPr>
          <w:rFonts w:ascii="Times New Roman" w:hAnsi="Times New Roman" w:cs="Times New Roman"/>
        </w:rPr>
      </w:pPr>
      <w:r w:rsidRPr="0056474D">
        <w:rPr>
          <w:rFonts w:ascii="Times New Roman" w:hAnsi="Times New Roman" w:cs="Times New Roman"/>
        </w:rPr>
        <w:t>The Defense Nuclear Nonproliferation (DNN) portfolio is America’s shield against nuclear and radiological attack. NNSA stops threats before they reach the U.S. Homeland through a multi-layered defense, based on denying, detecting,</w:t>
      </w:r>
      <w:r w:rsidR="00F555C5">
        <w:rPr>
          <w:rFonts w:ascii="Times New Roman" w:hAnsi="Times New Roman" w:cs="Times New Roman"/>
        </w:rPr>
        <w:t xml:space="preserve"> countering,</w:t>
      </w:r>
      <w:r w:rsidRPr="0056474D">
        <w:rPr>
          <w:rFonts w:ascii="Times New Roman" w:hAnsi="Times New Roman" w:cs="Times New Roman"/>
        </w:rPr>
        <w:t xml:space="preserve"> and defeating nuclear and radiological threats. The DNN portfolio works in concert with the rest of NNSA to deter strategic attacks against the United States and achieve peace through atomic strength. In executing this mission, the DNN portfolio also advances American Energy Dominance and helps implement President Trump’s May 2025 executive orders on nuclear energy. </w:t>
      </w:r>
    </w:p>
    <w:p w14:paraId="00219790" w14:textId="77777777" w:rsidR="00B85233" w:rsidRPr="005E5A09" w:rsidRDefault="00B85233" w:rsidP="005E5A09">
      <w:pPr>
        <w:spacing w:after="0" w:line="240" w:lineRule="auto"/>
        <w:rPr>
          <w:rFonts w:ascii="Times New Roman" w:hAnsi="Times New Roman" w:cs="Times New Roman"/>
        </w:rPr>
      </w:pPr>
    </w:p>
    <w:p w14:paraId="035824AC" w14:textId="77777777"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Material Management and Minimization</w:t>
      </w:r>
    </w:p>
    <w:p w14:paraId="08087112" w14:textId="77777777" w:rsidR="006C08C0" w:rsidRPr="005E5A09" w:rsidRDefault="006C08C0" w:rsidP="005E5A09">
      <w:pPr>
        <w:spacing w:after="0" w:line="240" w:lineRule="auto"/>
        <w:rPr>
          <w:rFonts w:ascii="Times New Roman" w:hAnsi="Times New Roman" w:cs="Times New Roman"/>
          <w:b/>
          <w:bCs/>
        </w:rPr>
      </w:pPr>
    </w:p>
    <w:p w14:paraId="3AC4E0BE" w14:textId="6849367D" w:rsidR="005E5A09" w:rsidRDefault="008A78D2" w:rsidP="00AE5CEE">
      <w:pPr>
        <w:spacing w:after="0" w:line="240" w:lineRule="auto"/>
        <w:rPr>
          <w:rFonts w:ascii="Times New Roman" w:hAnsi="Times New Roman" w:cs="Times New Roman"/>
        </w:rPr>
      </w:pPr>
      <w:r w:rsidRPr="008A78D2">
        <w:rPr>
          <w:rFonts w:ascii="Times New Roman" w:hAnsi="Times New Roman" w:cs="Times New Roman"/>
        </w:rPr>
        <w:t xml:space="preserve">The Office of Material Management and Minimization </w:t>
      </w:r>
      <w:proofErr w:type="gramStart"/>
      <w:r w:rsidRPr="008A78D2">
        <w:rPr>
          <w:rFonts w:ascii="Times New Roman" w:hAnsi="Times New Roman" w:cs="Times New Roman"/>
        </w:rPr>
        <w:t>denies</w:t>
      </w:r>
      <w:proofErr w:type="gramEnd"/>
      <w:r w:rsidRPr="008A78D2">
        <w:rPr>
          <w:rFonts w:ascii="Times New Roman" w:hAnsi="Times New Roman" w:cs="Times New Roman"/>
        </w:rPr>
        <w:t xml:space="preserve"> terrorists and adversary state actors the materials needed to produce a nuclear weapon by minimizing the need for and presence of weapons-usable nuclear material around the world</w:t>
      </w:r>
      <w:r w:rsidR="005E5A09" w:rsidRPr="005E5A09">
        <w:rPr>
          <w:rFonts w:ascii="Times New Roman" w:hAnsi="Times New Roman" w:cs="Times New Roman"/>
        </w:rPr>
        <w:t xml:space="preserve">. This allows key research and business activities to continue while eliminating proliferation risks. </w:t>
      </w:r>
      <w:r w:rsidR="00AE5CEE">
        <w:rPr>
          <w:rFonts w:ascii="Times New Roman" w:hAnsi="Times New Roman" w:cs="Times New Roman"/>
        </w:rPr>
        <w:t>Under this program, NNSA has removed or confirmed the disposition of 7,347kg of highly enriched uranium (HEU) and plutonium</w:t>
      </w:r>
      <w:r w:rsidR="006051CB">
        <w:rPr>
          <w:rFonts w:ascii="Times New Roman" w:hAnsi="Times New Roman" w:cs="Times New Roman"/>
        </w:rPr>
        <w:t xml:space="preserve">, the equivalent of several hundred nuclear weapons. NNSA has also converted </w:t>
      </w:r>
      <w:r w:rsidR="00C20A68">
        <w:rPr>
          <w:rFonts w:ascii="Times New Roman" w:hAnsi="Times New Roman" w:cs="Times New Roman"/>
        </w:rPr>
        <w:t>from HEU to high-assay low-enriched uranium (HALEU)</w:t>
      </w:r>
      <w:r w:rsidR="00853AD2">
        <w:rPr>
          <w:rFonts w:ascii="Times New Roman" w:hAnsi="Times New Roman" w:cs="Times New Roman"/>
        </w:rPr>
        <w:t xml:space="preserve">, or verified as shut down, 111 research reactors and medical isotope production facilities. The most recent </w:t>
      </w:r>
      <w:r w:rsidR="00F15AAA">
        <w:rPr>
          <w:rFonts w:ascii="Times New Roman" w:hAnsi="Times New Roman" w:cs="Times New Roman"/>
        </w:rPr>
        <w:t>conversion was carried out in collaboration with Japan in December 2025.</w:t>
      </w:r>
    </w:p>
    <w:p w14:paraId="72E69432" w14:textId="77777777" w:rsidR="00F15AAA" w:rsidRDefault="00F15AAA" w:rsidP="00AE5CEE">
      <w:pPr>
        <w:spacing w:after="0" w:line="240" w:lineRule="auto"/>
        <w:rPr>
          <w:rFonts w:ascii="Times New Roman" w:hAnsi="Times New Roman" w:cs="Times New Roman"/>
        </w:rPr>
      </w:pPr>
    </w:p>
    <w:p w14:paraId="5B359A65" w14:textId="6E8EFEA5" w:rsidR="00F15AAA" w:rsidRDefault="00886089" w:rsidP="00AE5CEE">
      <w:pPr>
        <w:spacing w:after="0" w:line="240" w:lineRule="auto"/>
        <w:rPr>
          <w:rFonts w:ascii="Times New Roman" w:hAnsi="Times New Roman" w:cs="Times New Roman"/>
        </w:rPr>
      </w:pPr>
      <w:r>
        <w:rPr>
          <w:rFonts w:ascii="Times New Roman" w:hAnsi="Times New Roman" w:cs="Times New Roman"/>
        </w:rPr>
        <w:t xml:space="preserve">NNSA is also working with the Department of Energy’s Office of Nuclear Energy (DOE-NE) to unleash energy dominance and implement the President’s executive orders on nuclear energy. </w:t>
      </w:r>
      <w:r w:rsidR="0075502A">
        <w:rPr>
          <w:rFonts w:ascii="Times New Roman" w:hAnsi="Times New Roman" w:cs="Times New Roman"/>
        </w:rPr>
        <w:t>Last year, NNSA produced over 300kg of HALEU oxide, which DOE-NE is using to support advanced reactor demonstration projects</w:t>
      </w:r>
      <w:r w:rsidR="00A776BC">
        <w:rPr>
          <w:rFonts w:ascii="Times New Roman" w:hAnsi="Times New Roman" w:cs="Times New Roman"/>
        </w:rPr>
        <w:t xml:space="preserve"> and </w:t>
      </w:r>
      <w:r w:rsidR="005F2F08">
        <w:rPr>
          <w:rFonts w:ascii="Times New Roman" w:hAnsi="Times New Roman" w:cs="Times New Roman"/>
        </w:rPr>
        <w:t xml:space="preserve">the </w:t>
      </w:r>
      <w:r w:rsidR="00A776BC">
        <w:rPr>
          <w:rFonts w:ascii="Times New Roman" w:hAnsi="Times New Roman" w:cs="Times New Roman"/>
        </w:rPr>
        <w:t>DOE Reactor Pilot Program. Last August, NNSA increased their HALEU commitment to DOE-NE by five metric tons, almost doubling the previous commitment of 6.7 metric tons.</w:t>
      </w:r>
    </w:p>
    <w:p w14:paraId="69FE635A" w14:textId="77777777" w:rsidR="00214BA9" w:rsidRPr="005E5A09" w:rsidRDefault="00214BA9" w:rsidP="005E5A09">
      <w:pPr>
        <w:spacing w:after="0" w:line="240" w:lineRule="auto"/>
        <w:rPr>
          <w:rFonts w:ascii="Times New Roman" w:hAnsi="Times New Roman" w:cs="Times New Roman"/>
        </w:rPr>
      </w:pPr>
    </w:p>
    <w:p w14:paraId="276B0504" w14:textId="26760E5A" w:rsidR="003D680B" w:rsidRDefault="009608A2" w:rsidP="005E5A09">
      <w:pPr>
        <w:spacing w:after="0" w:line="240" w:lineRule="auto"/>
        <w:rPr>
          <w:rFonts w:ascii="Times New Roman" w:hAnsi="Times New Roman" w:cs="Times New Roman"/>
          <w:b/>
          <w:bCs/>
        </w:rPr>
      </w:pPr>
      <w:r>
        <w:rPr>
          <w:rFonts w:ascii="Times New Roman" w:hAnsi="Times New Roman" w:cs="Times New Roman"/>
        </w:rPr>
        <w:t>NNSA is requesting $2</w:t>
      </w:r>
      <w:r w:rsidR="00EF628A">
        <w:rPr>
          <w:rFonts w:ascii="Times New Roman" w:hAnsi="Times New Roman" w:cs="Times New Roman"/>
        </w:rPr>
        <w:t>66</w:t>
      </w:r>
      <w:r w:rsidR="007B4258">
        <w:rPr>
          <w:rFonts w:ascii="Times New Roman" w:hAnsi="Times New Roman" w:cs="Times New Roman"/>
        </w:rPr>
        <w:t xml:space="preserve"> million</w:t>
      </w:r>
      <w:r>
        <w:rPr>
          <w:rFonts w:ascii="Times New Roman" w:hAnsi="Times New Roman" w:cs="Times New Roman"/>
        </w:rPr>
        <w:t xml:space="preserve"> for these activities, with a focus on HALEU productio</w:t>
      </w:r>
      <w:r w:rsidR="00D4262B">
        <w:rPr>
          <w:rFonts w:ascii="Times New Roman" w:hAnsi="Times New Roman" w:cs="Times New Roman"/>
        </w:rPr>
        <w:t>n, HEU removals, and implementing executive order and legal requirements related to surplus plutonium management.</w:t>
      </w:r>
    </w:p>
    <w:p w14:paraId="1D12B673" w14:textId="77777777" w:rsidR="003D680B" w:rsidRDefault="003D680B" w:rsidP="005E5A09">
      <w:pPr>
        <w:spacing w:after="0" w:line="240" w:lineRule="auto"/>
        <w:rPr>
          <w:rFonts w:ascii="Times New Roman" w:hAnsi="Times New Roman" w:cs="Times New Roman"/>
          <w:b/>
          <w:bCs/>
        </w:rPr>
      </w:pPr>
    </w:p>
    <w:p w14:paraId="36795AAD" w14:textId="4FAC38FA"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Global Material Security</w:t>
      </w:r>
    </w:p>
    <w:p w14:paraId="10DE9859" w14:textId="77777777" w:rsidR="00214BA9" w:rsidRPr="005E5A09" w:rsidRDefault="00214BA9" w:rsidP="005E5A09">
      <w:pPr>
        <w:spacing w:after="0" w:line="240" w:lineRule="auto"/>
        <w:rPr>
          <w:rFonts w:ascii="Times New Roman" w:hAnsi="Times New Roman" w:cs="Times New Roman"/>
          <w:b/>
          <w:bCs/>
        </w:rPr>
      </w:pPr>
    </w:p>
    <w:p w14:paraId="506157F0" w14:textId="5BFE7260" w:rsidR="00214BA9" w:rsidRDefault="00374FB9" w:rsidP="005E5A09">
      <w:pPr>
        <w:spacing w:after="0" w:line="240" w:lineRule="auto"/>
        <w:rPr>
          <w:rFonts w:ascii="Times New Roman" w:hAnsi="Times New Roman" w:cs="Times New Roman"/>
        </w:rPr>
      </w:pPr>
      <w:r>
        <w:rPr>
          <w:rFonts w:ascii="Times New Roman" w:hAnsi="Times New Roman" w:cs="Times New Roman"/>
        </w:rPr>
        <w:t>The Office of Gl</w:t>
      </w:r>
      <w:r w:rsidR="009E5682">
        <w:rPr>
          <w:rFonts w:ascii="Times New Roman" w:hAnsi="Times New Roman" w:cs="Times New Roman"/>
        </w:rPr>
        <w:t xml:space="preserve">obal Material Security denies adversary access to nuclear and radioactive materials, protecting U.S. communities and stopping threat long before they reach the homeland. </w:t>
      </w:r>
      <w:r w:rsidR="008E6353">
        <w:rPr>
          <w:rFonts w:ascii="Times New Roman" w:hAnsi="Times New Roman" w:cs="Times New Roman"/>
        </w:rPr>
        <w:t>Through this office, NNSA partners with U.S. industry to advance competitiveness, prosperity, and security.</w:t>
      </w:r>
      <w:r w:rsidR="001B3BDD">
        <w:rPr>
          <w:rFonts w:ascii="Times New Roman" w:hAnsi="Times New Roman" w:cs="Times New Roman"/>
        </w:rPr>
        <w:t xml:space="preserve"> The program currently works with eight domestic advanced reactor vendors on security-by-design to increase the competitiveness and exportability to American nuclear technology</w:t>
      </w:r>
      <w:r w:rsidR="00FA2A88">
        <w:rPr>
          <w:rFonts w:ascii="Times New Roman" w:hAnsi="Times New Roman" w:cs="Times New Roman"/>
        </w:rPr>
        <w:t>.</w:t>
      </w:r>
    </w:p>
    <w:p w14:paraId="2464AF72" w14:textId="77777777" w:rsidR="00FA2A88" w:rsidRDefault="00FA2A88" w:rsidP="005E5A09">
      <w:pPr>
        <w:spacing w:after="0" w:line="240" w:lineRule="auto"/>
        <w:rPr>
          <w:rFonts w:ascii="Times New Roman" w:hAnsi="Times New Roman" w:cs="Times New Roman"/>
        </w:rPr>
      </w:pPr>
    </w:p>
    <w:p w14:paraId="5AC00230" w14:textId="519CB3D0" w:rsidR="00FA2A88" w:rsidRDefault="00FA2A88" w:rsidP="005E5A09">
      <w:pPr>
        <w:spacing w:after="0" w:line="240" w:lineRule="auto"/>
        <w:rPr>
          <w:rFonts w:ascii="Times New Roman" w:hAnsi="Times New Roman" w:cs="Times New Roman"/>
        </w:rPr>
      </w:pPr>
      <w:r>
        <w:rPr>
          <w:rFonts w:ascii="Times New Roman" w:hAnsi="Times New Roman" w:cs="Times New Roman"/>
        </w:rPr>
        <w:t>The program also supports the development of groundbreaking technologies to replace radioactive materials with alternative technologies. This includes a congressional mandate to eliminate all cesium-137 blood ir</w:t>
      </w:r>
      <w:r w:rsidR="004F574F">
        <w:rPr>
          <w:rFonts w:ascii="Times New Roman" w:hAnsi="Times New Roman" w:cs="Times New Roman"/>
        </w:rPr>
        <w:t xml:space="preserve">radiators in the United States by the end of 2027. </w:t>
      </w:r>
      <w:r w:rsidR="009C50B1">
        <w:rPr>
          <w:rFonts w:ascii="Times New Roman" w:hAnsi="Times New Roman" w:cs="Times New Roman"/>
        </w:rPr>
        <w:t>To date</w:t>
      </w:r>
      <w:r w:rsidR="004F574F">
        <w:rPr>
          <w:rFonts w:ascii="Times New Roman" w:hAnsi="Times New Roman" w:cs="Times New Roman"/>
        </w:rPr>
        <w:t xml:space="preserve">, 94% of these irradiators have been removed </w:t>
      </w:r>
      <w:r w:rsidR="00C539B6">
        <w:rPr>
          <w:rFonts w:ascii="Times New Roman" w:hAnsi="Times New Roman" w:cs="Times New Roman"/>
        </w:rPr>
        <w:t xml:space="preserve">by NNSA </w:t>
      </w:r>
      <w:r w:rsidR="004F574F">
        <w:rPr>
          <w:rFonts w:ascii="Times New Roman" w:hAnsi="Times New Roman" w:cs="Times New Roman"/>
        </w:rPr>
        <w:t>or are under contract for removal. In 2025, NNSA removed the final irradiators from Iowa, Kansas, Nevada, and Oklahoma.</w:t>
      </w:r>
    </w:p>
    <w:p w14:paraId="55A682BE" w14:textId="77777777" w:rsidR="004F574F" w:rsidRDefault="004F574F" w:rsidP="005E5A09">
      <w:pPr>
        <w:spacing w:after="0" w:line="240" w:lineRule="auto"/>
        <w:rPr>
          <w:rFonts w:ascii="Times New Roman" w:hAnsi="Times New Roman" w:cs="Times New Roman"/>
        </w:rPr>
      </w:pPr>
    </w:p>
    <w:p w14:paraId="4B235D24" w14:textId="260E325B" w:rsidR="004F574F" w:rsidRDefault="00DA1EA4" w:rsidP="005E5A09">
      <w:pPr>
        <w:spacing w:after="0" w:line="240" w:lineRule="auto"/>
        <w:rPr>
          <w:rFonts w:ascii="Times New Roman" w:hAnsi="Times New Roman" w:cs="Times New Roman"/>
        </w:rPr>
      </w:pPr>
      <w:r>
        <w:rPr>
          <w:rFonts w:ascii="Times New Roman" w:hAnsi="Times New Roman" w:cs="Times New Roman"/>
        </w:rPr>
        <w:t>NNSA also engages with foreign partners</w:t>
      </w:r>
      <w:r w:rsidR="009C50B1">
        <w:rPr>
          <w:rFonts w:ascii="Times New Roman" w:hAnsi="Times New Roman" w:cs="Times New Roman"/>
        </w:rPr>
        <w:t xml:space="preserve"> </w:t>
      </w:r>
      <w:r>
        <w:rPr>
          <w:rFonts w:ascii="Times New Roman" w:hAnsi="Times New Roman" w:cs="Times New Roman"/>
        </w:rPr>
        <w:t xml:space="preserve">to enable them to use U.S.-manufactured radiation detection systems to conduct their own counter nuclear smuggling operations. These efforts have resulted in </w:t>
      </w:r>
      <w:r w:rsidR="00DF0849">
        <w:rPr>
          <w:rFonts w:ascii="Times New Roman" w:hAnsi="Times New Roman" w:cs="Times New Roman"/>
        </w:rPr>
        <w:t>the</w:t>
      </w:r>
      <w:r>
        <w:rPr>
          <w:rFonts w:ascii="Times New Roman" w:hAnsi="Times New Roman" w:cs="Times New Roman"/>
        </w:rPr>
        <w:t xml:space="preserve"> interdiction of dozens of radioactive sources and hundreds of kilograms of nuclear materi</w:t>
      </w:r>
      <w:r w:rsidR="00DF0849">
        <w:rPr>
          <w:rFonts w:ascii="Times New Roman" w:hAnsi="Times New Roman" w:cs="Times New Roman"/>
        </w:rPr>
        <w:t>al. NNSA is requesting $39</w:t>
      </w:r>
      <w:r w:rsidR="007B1FA3">
        <w:rPr>
          <w:rFonts w:ascii="Times New Roman" w:hAnsi="Times New Roman" w:cs="Times New Roman"/>
        </w:rPr>
        <w:t>1</w:t>
      </w:r>
      <w:r w:rsidR="0027468E">
        <w:rPr>
          <w:rFonts w:ascii="Times New Roman" w:hAnsi="Times New Roman" w:cs="Times New Roman"/>
        </w:rPr>
        <w:t xml:space="preserve"> million</w:t>
      </w:r>
      <w:r w:rsidR="00522D85">
        <w:rPr>
          <w:rFonts w:ascii="Times New Roman" w:hAnsi="Times New Roman" w:cs="Times New Roman"/>
        </w:rPr>
        <w:t xml:space="preserve"> for these vital national security activities.</w:t>
      </w:r>
    </w:p>
    <w:p w14:paraId="5654CA98" w14:textId="77777777" w:rsidR="00522D85" w:rsidRPr="005E5A09" w:rsidRDefault="00522D85" w:rsidP="005E5A09">
      <w:pPr>
        <w:spacing w:after="0" w:line="240" w:lineRule="auto"/>
        <w:rPr>
          <w:rFonts w:ascii="Times New Roman" w:hAnsi="Times New Roman" w:cs="Times New Roman"/>
        </w:rPr>
      </w:pPr>
    </w:p>
    <w:p w14:paraId="3D4F1E9E" w14:textId="77777777" w:rsidR="005E5A09" w:rsidRDefault="005E5A09" w:rsidP="005E5A09">
      <w:pPr>
        <w:spacing w:after="0" w:line="240" w:lineRule="auto"/>
        <w:rPr>
          <w:rFonts w:ascii="Times New Roman" w:hAnsi="Times New Roman" w:cs="Times New Roman"/>
          <w:b/>
          <w:bCs/>
        </w:rPr>
      </w:pPr>
      <w:r w:rsidRPr="005E5A09">
        <w:rPr>
          <w:rFonts w:ascii="Times New Roman" w:hAnsi="Times New Roman" w:cs="Times New Roman"/>
          <w:b/>
          <w:bCs/>
        </w:rPr>
        <w:t>Nonproliferation and Arms Control</w:t>
      </w:r>
    </w:p>
    <w:p w14:paraId="1C3BE871" w14:textId="77777777" w:rsidR="00214BA9" w:rsidRPr="005E5A09" w:rsidRDefault="00214BA9" w:rsidP="005E5A09">
      <w:pPr>
        <w:spacing w:after="0" w:line="240" w:lineRule="auto"/>
        <w:rPr>
          <w:rFonts w:ascii="Times New Roman" w:hAnsi="Times New Roman" w:cs="Times New Roman"/>
          <w:b/>
          <w:bCs/>
        </w:rPr>
      </w:pPr>
    </w:p>
    <w:p w14:paraId="1F5667C5" w14:textId="1C360577" w:rsidR="005E5A09" w:rsidRDefault="000A37AC" w:rsidP="005E5A09">
      <w:pPr>
        <w:spacing w:after="0" w:line="240" w:lineRule="auto"/>
        <w:rPr>
          <w:rFonts w:ascii="Times New Roman" w:hAnsi="Times New Roman" w:cs="Times New Roman"/>
        </w:rPr>
      </w:pPr>
      <w:r>
        <w:rPr>
          <w:rFonts w:ascii="Times New Roman" w:hAnsi="Times New Roman" w:cs="Times New Roman"/>
        </w:rPr>
        <w:t>The Nonproliferation and Arms Control program supports the American nuclear industry while advancing U.S. nonproliferation</w:t>
      </w:r>
      <w:r w:rsidR="00D7124B">
        <w:rPr>
          <w:rFonts w:ascii="Times New Roman" w:hAnsi="Times New Roman" w:cs="Times New Roman"/>
        </w:rPr>
        <w:t xml:space="preserve">, monitoring and verification, and export objectives. </w:t>
      </w:r>
      <w:r w:rsidR="006E5772">
        <w:rPr>
          <w:rFonts w:ascii="Times New Roman" w:hAnsi="Times New Roman" w:cs="Times New Roman"/>
        </w:rPr>
        <w:t xml:space="preserve">It advances American leadership at the International Atomic Energy Agency, engages with American industry to incorporate </w:t>
      </w:r>
      <w:r w:rsidR="00AC6322">
        <w:rPr>
          <w:rFonts w:ascii="Times New Roman" w:hAnsi="Times New Roman" w:cs="Times New Roman"/>
        </w:rPr>
        <w:t xml:space="preserve">safeguards by design, and ensures partner countries implement </w:t>
      </w:r>
      <w:r w:rsidR="00667933">
        <w:rPr>
          <w:rFonts w:ascii="Times New Roman" w:hAnsi="Times New Roman" w:cs="Times New Roman"/>
        </w:rPr>
        <w:t>international safeguards obligations.</w:t>
      </w:r>
    </w:p>
    <w:p w14:paraId="083971A3" w14:textId="77777777" w:rsidR="002F54A8" w:rsidRDefault="002F54A8" w:rsidP="005E5A09">
      <w:pPr>
        <w:spacing w:after="0" w:line="240" w:lineRule="auto"/>
        <w:rPr>
          <w:rFonts w:ascii="Times New Roman" w:hAnsi="Times New Roman" w:cs="Times New Roman"/>
        </w:rPr>
      </w:pPr>
    </w:p>
    <w:p w14:paraId="28D35AFD" w14:textId="672FFA9B" w:rsidR="002F54A8" w:rsidRDefault="004A49CF" w:rsidP="005E5A09">
      <w:pPr>
        <w:spacing w:after="0" w:line="240" w:lineRule="auto"/>
        <w:rPr>
          <w:rFonts w:ascii="Times New Roman" w:hAnsi="Times New Roman" w:cs="Times New Roman"/>
        </w:rPr>
      </w:pPr>
      <w:r>
        <w:rPr>
          <w:rFonts w:ascii="Times New Roman" w:hAnsi="Times New Roman" w:cs="Times New Roman"/>
        </w:rPr>
        <w:t>NNSA supports the expansion of U.S. nuclear exports by implementing the 10 CFR Part 810 nuclear export control process and by providing technical assistance to the Department of State on the negotiation and imp</w:t>
      </w:r>
      <w:r w:rsidR="001139E9">
        <w:rPr>
          <w:rFonts w:ascii="Times New Roman" w:hAnsi="Times New Roman" w:cs="Times New Roman"/>
        </w:rPr>
        <w:t xml:space="preserve">lementation of agreements for peaceful nuclear cooperation (123 Agreements). These agreements </w:t>
      </w:r>
      <w:proofErr w:type="gramStart"/>
      <w:r w:rsidR="001139E9">
        <w:rPr>
          <w:rFonts w:ascii="Times New Roman" w:hAnsi="Times New Roman" w:cs="Times New Roman"/>
        </w:rPr>
        <w:t>open up</w:t>
      </w:r>
      <w:proofErr w:type="gramEnd"/>
      <w:r w:rsidR="001139E9">
        <w:rPr>
          <w:rFonts w:ascii="Times New Roman" w:hAnsi="Times New Roman" w:cs="Times New Roman"/>
        </w:rPr>
        <w:t xml:space="preserve"> new markets for American companies while securing commitments from foreign partners to adhere to </w:t>
      </w:r>
      <w:r w:rsidR="00B569AF">
        <w:rPr>
          <w:rFonts w:ascii="Times New Roman" w:hAnsi="Times New Roman" w:cs="Times New Roman"/>
        </w:rPr>
        <w:t>U.S. nonproliferation standards. Most recently, NNSA played a key role in the neg</w:t>
      </w:r>
      <w:r w:rsidR="00CC417B">
        <w:rPr>
          <w:rFonts w:ascii="Times New Roman" w:hAnsi="Times New Roman" w:cs="Times New Roman"/>
        </w:rPr>
        <w:t>otiation of the 123 Agreement between the United States and the Kingdom of Sa</w:t>
      </w:r>
      <w:r w:rsidR="0089315F">
        <w:rPr>
          <w:rFonts w:ascii="Times New Roman" w:hAnsi="Times New Roman" w:cs="Times New Roman"/>
        </w:rPr>
        <w:t xml:space="preserve">udi </w:t>
      </w:r>
      <w:r w:rsidR="00CC417B">
        <w:rPr>
          <w:rFonts w:ascii="Times New Roman" w:hAnsi="Times New Roman" w:cs="Times New Roman"/>
        </w:rPr>
        <w:t xml:space="preserve">Arabia. NNSA is ready to lend its expertise </w:t>
      </w:r>
      <w:r w:rsidR="00B502D2">
        <w:rPr>
          <w:rFonts w:ascii="Times New Roman" w:hAnsi="Times New Roman" w:cs="Times New Roman"/>
        </w:rPr>
        <w:t>in implementing the President’s Executive Order requirement for an additional 20 agreements to be in place or under negotiation by the close of the 120</w:t>
      </w:r>
      <w:r w:rsidR="00B502D2" w:rsidRPr="00B502D2">
        <w:rPr>
          <w:rFonts w:ascii="Times New Roman" w:hAnsi="Times New Roman" w:cs="Times New Roman"/>
          <w:vertAlign w:val="superscript"/>
        </w:rPr>
        <w:t>th</w:t>
      </w:r>
      <w:r w:rsidR="00B502D2">
        <w:rPr>
          <w:rFonts w:ascii="Times New Roman" w:hAnsi="Times New Roman" w:cs="Times New Roman"/>
        </w:rPr>
        <w:t xml:space="preserve"> Congress. NNSA is requesting $214</w:t>
      </w:r>
      <w:r w:rsidR="0027468E">
        <w:rPr>
          <w:rFonts w:ascii="Times New Roman" w:hAnsi="Times New Roman" w:cs="Times New Roman"/>
        </w:rPr>
        <w:t xml:space="preserve"> million</w:t>
      </w:r>
      <w:r w:rsidR="00B502D2">
        <w:rPr>
          <w:rFonts w:ascii="Times New Roman" w:hAnsi="Times New Roman" w:cs="Times New Roman"/>
        </w:rPr>
        <w:t xml:space="preserve"> for these activities.</w:t>
      </w:r>
    </w:p>
    <w:p w14:paraId="7BB84F9C" w14:textId="77777777" w:rsidR="00893EEC" w:rsidRDefault="00893EEC" w:rsidP="005E5A09">
      <w:pPr>
        <w:spacing w:after="0" w:line="240" w:lineRule="auto"/>
        <w:rPr>
          <w:rFonts w:ascii="Times New Roman" w:hAnsi="Times New Roman" w:cs="Times New Roman"/>
        </w:rPr>
      </w:pPr>
    </w:p>
    <w:p w14:paraId="50D7B846" w14:textId="4670AB0C" w:rsidR="005E5A09" w:rsidRDefault="00B502D2" w:rsidP="005E5A09">
      <w:pPr>
        <w:spacing w:after="0" w:line="240" w:lineRule="auto"/>
        <w:rPr>
          <w:rFonts w:ascii="Times New Roman" w:hAnsi="Times New Roman" w:cs="Times New Roman"/>
          <w:b/>
          <w:bCs/>
        </w:rPr>
      </w:pPr>
      <w:r>
        <w:rPr>
          <w:rFonts w:ascii="Times New Roman" w:hAnsi="Times New Roman" w:cs="Times New Roman"/>
          <w:b/>
          <w:bCs/>
        </w:rPr>
        <w:t xml:space="preserve">Defense </w:t>
      </w:r>
      <w:r w:rsidR="005E5A09" w:rsidRPr="005E5A09">
        <w:rPr>
          <w:rFonts w:ascii="Times New Roman" w:hAnsi="Times New Roman" w:cs="Times New Roman"/>
          <w:b/>
          <w:bCs/>
        </w:rPr>
        <w:t>Nuclear Nonproliferation Research and Development</w:t>
      </w:r>
    </w:p>
    <w:p w14:paraId="5CE2596E" w14:textId="77777777" w:rsidR="00214BA9" w:rsidRPr="005E5A09" w:rsidRDefault="00214BA9" w:rsidP="005E5A09">
      <w:pPr>
        <w:spacing w:after="0" w:line="240" w:lineRule="auto"/>
        <w:rPr>
          <w:rFonts w:ascii="Times New Roman" w:hAnsi="Times New Roman" w:cs="Times New Roman"/>
          <w:b/>
          <w:bCs/>
        </w:rPr>
      </w:pPr>
    </w:p>
    <w:p w14:paraId="44115BC7" w14:textId="69C12673" w:rsidR="00214BA9" w:rsidRDefault="00195765" w:rsidP="005E5A09">
      <w:pPr>
        <w:spacing w:after="0" w:line="240" w:lineRule="auto"/>
        <w:rPr>
          <w:rFonts w:ascii="Times New Roman" w:hAnsi="Times New Roman" w:cs="Times New Roman"/>
        </w:rPr>
      </w:pPr>
      <w:r>
        <w:rPr>
          <w:rFonts w:ascii="Times New Roman" w:hAnsi="Times New Roman" w:cs="Times New Roman"/>
        </w:rPr>
        <w:t xml:space="preserve">The Defense Nuclear Nonproliferation Research and Development program </w:t>
      </w:r>
      <w:r w:rsidR="00516F42">
        <w:rPr>
          <w:rFonts w:ascii="Times New Roman" w:hAnsi="Times New Roman" w:cs="Times New Roman"/>
        </w:rPr>
        <w:t>develops domestic capabilities to detect and characterize global nuclear threats</w:t>
      </w:r>
      <w:r w:rsidR="00815E70">
        <w:rPr>
          <w:rFonts w:ascii="Times New Roman" w:hAnsi="Times New Roman" w:cs="Times New Roman"/>
        </w:rPr>
        <w:t xml:space="preserve"> in coordination with mission stakeholders across the nonproliferation, counterproliferation, counterterrorism, and nuclear war</w:t>
      </w:r>
      <w:r w:rsidR="00A13A85">
        <w:rPr>
          <w:rFonts w:ascii="Times New Roman" w:hAnsi="Times New Roman" w:cs="Times New Roman"/>
        </w:rPr>
        <w:t>fighting mission areas.</w:t>
      </w:r>
    </w:p>
    <w:p w14:paraId="6D121A73" w14:textId="77777777" w:rsidR="00A13A85" w:rsidRDefault="00A13A85" w:rsidP="005E5A09">
      <w:pPr>
        <w:spacing w:after="0" w:line="240" w:lineRule="auto"/>
        <w:rPr>
          <w:rFonts w:ascii="Times New Roman" w:hAnsi="Times New Roman" w:cs="Times New Roman"/>
        </w:rPr>
      </w:pPr>
    </w:p>
    <w:p w14:paraId="55478B4F" w14:textId="7F84DB8D" w:rsidR="00A13A85" w:rsidRDefault="00A13A85" w:rsidP="005E5A09">
      <w:pPr>
        <w:spacing w:after="0" w:line="240" w:lineRule="auto"/>
        <w:rPr>
          <w:rFonts w:ascii="Times New Roman" w:hAnsi="Times New Roman" w:cs="Times New Roman"/>
        </w:rPr>
      </w:pPr>
      <w:r>
        <w:rPr>
          <w:rFonts w:ascii="Times New Roman" w:hAnsi="Times New Roman" w:cs="Times New Roman"/>
        </w:rPr>
        <w:t xml:space="preserve">Current activities include the production of satellite-based sensors to detect nuclear explosions in the atmosphere </w:t>
      </w:r>
      <w:r w:rsidR="00770B00">
        <w:rPr>
          <w:rFonts w:ascii="Times New Roman" w:hAnsi="Times New Roman" w:cs="Times New Roman"/>
        </w:rPr>
        <w:t xml:space="preserve">and outer space that are crucial for nuclear </w:t>
      </w:r>
      <w:proofErr w:type="gramStart"/>
      <w:r w:rsidR="00770B00">
        <w:rPr>
          <w:rFonts w:ascii="Times New Roman" w:hAnsi="Times New Roman" w:cs="Times New Roman"/>
        </w:rPr>
        <w:t>warfighting</w:t>
      </w:r>
      <w:proofErr w:type="gramEnd"/>
      <w:r w:rsidR="00770B00">
        <w:rPr>
          <w:rFonts w:ascii="Times New Roman" w:hAnsi="Times New Roman" w:cs="Times New Roman"/>
        </w:rPr>
        <w:t xml:space="preserve">, space control, and nuclear test monitoring. </w:t>
      </w:r>
      <w:r w:rsidR="003140E3" w:rsidRPr="003140E3">
        <w:rPr>
          <w:rFonts w:ascii="Times New Roman" w:hAnsi="Times New Roman" w:cs="Times New Roman"/>
        </w:rPr>
        <w:t>NNSA completed two deliveries in May and October 2025 of the latest Global Burst Detector</w:t>
      </w:r>
      <w:r w:rsidR="00A962D3">
        <w:rPr>
          <w:rFonts w:ascii="Times New Roman" w:hAnsi="Times New Roman" w:cs="Times New Roman"/>
        </w:rPr>
        <w:t xml:space="preserve"> </w:t>
      </w:r>
      <w:r w:rsidR="003140E3" w:rsidRPr="003140E3">
        <w:rPr>
          <w:rFonts w:ascii="Times New Roman" w:hAnsi="Times New Roman" w:cs="Times New Roman"/>
        </w:rPr>
        <w:t>payloads to the Space Force for integration onto GPS satellites</w:t>
      </w:r>
      <w:r w:rsidR="00702D2A">
        <w:rPr>
          <w:rFonts w:ascii="Times New Roman" w:hAnsi="Times New Roman" w:cs="Times New Roman"/>
        </w:rPr>
        <w:t xml:space="preserve"> for this purpose. NNSA also conducts </w:t>
      </w:r>
      <w:r w:rsidR="00634F19" w:rsidRPr="00634F19">
        <w:rPr>
          <w:rFonts w:ascii="Times New Roman" w:hAnsi="Times New Roman" w:cs="Times New Roman"/>
        </w:rPr>
        <w:t>research to detect foreign nuclear weapons development activities, including uranium enrichment and weaponization, and to improve the U.S. ability to detect evasive nuclear testing by foreign adversaries.</w:t>
      </w:r>
      <w:r w:rsidR="00893EEC">
        <w:rPr>
          <w:rFonts w:ascii="Times New Roman" w:hAnsi="Times New Roman" w:cs="Times New Roman"/>
        </w:rPr>
        <w:t xml:space="preserve"> </w:t>
      </w:r>
      <w:r w:rsidR="00634F19">
        <w:rPr>
          <w:rFonts w:ascii="Times New Roman" w:hAnsi="Times New Roman" w:cs="Times New Roman"/>
        </w:rPr>
        <w:t>NNSA is requesting $819</w:t>
      </w:r>
      <w:r w:rsidR="0027468E">
        <w:rPr>
          <w:rFonts w:ascii="Times New Roman" w:hAnsi="Times New Roman" w:cs="Times New Roman"/>
        </w:rPr>
        <w:t xml:space="preserve"> million</w:t>
      </w:r>
      <w:r w:rsidR="00FA6B0A">
        <w:rPr>
          <w:rFonts w:ascii="Times New Roman" w:hAnsi="Times New Roman" w:cs="Times New Roman"/>
        </w:rPr>
        <w:t xml:space="preserve"> for these activities.</w:t>
      </w:r>
    </w:p>
    <w:p w14:paraId="108432CC" w14:textId="77777777" w:rsidR="00FA6B0A" w:rsidRPr="005E5A09" w:rsidRDefault="00FA6B0A" w:rsidP="005E5A09">
      <w:pPr>
        <w:spacing w:after="0" w:line="240" w:lineRule="auto"/>
        <w:rPr>
          <w:rFonts w:ascii="Times New Roman" w:hAnsi="Times New Roman" w:cs="Times New Roman"/>
        </w:rPr>
      </w:pPr>
    </w:p>
    <w:p w14:paraId="6CB926FD" w14:textId="77777777" w:rsidR="005E5A09" w:rsidRPr="00203E31" w:rsidRDefault="005E5A09" w:rsidP="005E5A09">
      <w:pPr>
        <w:spacing w:after="0" w:line="240" w:lineRule="auto"/>
        <w:rPr>
          <w:rFonts w:ascii="Times New Roman" w:hAnsi="Times New Roman" w:cs="Times New Roman"/>
          <w:b/>
          <w:bCs/>
          <w:sz w:val="28"/>
          <w:szCs w:val="28"/>
        </w:rPr>
      </w:pPr>
      <w:r w:rsidRPr="00203E31">
        <w:rPr>
          <w:rFonts w:ascii="Times New Roman" w:hAnsi="Times New Roman" w:cs="Times New Roman"/>
          <w:b/>
          <w:bCs/>
          <w:sz w:val="28"/>
          <w:szCs w:val="28"/>
        </w:rPr>
        <w:t>Nuclear Counterterrorism and Counterproliferation (CTCP)</w:t>
      </w:r>
    </w:p>
    <w:p w14:paraId="74D5E570" w14:textId="77777777" w:rsidR="00214BA9" w:rsidRPr="005E5A09" w:rsidRDefault="00214BA9" w:rsidP="005E5A09">
      <w:pPr>
        <w:spacing w:after="0" w:line="240" w:lineRule="auto"/>
        <w:rPr>
          <w:rFonts w:ascii="Times New Roman" w:hAnsi="Times New Roman" w:cs="Times New Roman"/>
          <w:b/>
          <w:bCs/>
        </w:rPr>
      </w:pPr>
    </w:p>
    <w:p w14:paraId="68C0BBCA" w14:textId="1156F92E" w:rsidR="00E2060C" w:rsidRPr="00E2060C" w:rsidRDefault="00E2060C" w:rsidP="00E2060C">
      <w:pPr>
        <w:spacing w:after="0" w:line="240" w:lineRule="auto"/>
        <w:rPr>
          <w:rFonts w:ascii="Times New Roman" w:hAnsi="Times New Roman" w:cs="Times New Roman"/>
        </w:rPr>
      </w:pPr>
      <w:r w:rsidRPr="00E2060C">
        <w:rPr>
          <w:rFonts w:ascii="Times New Roman" w:hAnsi="Times New Roman" w:cs="Times New Roman"/>
        </w:rPr>
        <w:t xml:space="preserve">The CTCP program counters nuclear terrorism and proliferation and responds to any nuclear or radiological threat, incident, or accident worldwide. CTCP serves as the technical foundation of deterrence by attribution and </w:t>
      </w:r>
      <w:r w:rsidR="00523957" w:rsidRPr="00E2060C">
        <w:rPr>
          <w:rFonts w:ascii="Times New Roman" w:hAnsi="Times New Roman" w:cs="Times New Roman"/>
        </w:rPr>
        <w:t>denial and</w:t>
      </w:r>
      <w:r w:rsidRPr="00E2060C">
        <w:rPr>
          <w:rFonts w:ascii="Times New Roman" w:hAnsi="Times New Roman" w:cs="Times New Roman"/>
        </w:rPr>
        <w:t xml:space="preserve"> is the Nation’s last line of defense against radiological and nuclear emergencies. CTCP is working rapidly to operate effectively in a less stable international security environment with lower barriers to nuclear material and expertise acquisition. </w:t>
      </w:r>
    </w:p>
    <w:p w14:paraId="44F13137" w14:textId="77777777" w:rsidR="00E2060C" w:rsidRPr="00E2060C" w:rsidRDefault="00E2060C" w:rsidP="00E2060C">
      <w:pPr>
        <w:spacing w:after="0" w:line="240" w:lineRule="auto"/>
        <w:rPr>
          <w:rFonts w:ascii="Times New Roman" w:hAnsi="Times New Roman" w:cs="Times New Roman"/>
        </w:rPr>
      </w:pPr>
    </w:p>
    <w:p w14:paraId="73F9D5FB" w14:textId="675B3B0E" w:rsidR="00E2060C" w:rsidRPr="00E2060C" w:rsidRDefault="00E2060C" w:rsidP="00E2060C">
      <w:pPr>
        <w:spacing w:after="0" w:line="240" w:lineRule="auto"/>
        <w:rPr>
          <w:rFonts w:ascii="Times New Roman" w:hAnsi="Times New Roman" w:cs="Times New Roman"/>
        </w:rPr>
      </w:pPr>
      <w:r w:rsidRPr="00E2060C">
        <w:rPr>
          <w:rFonts w:ascii="Times New Roman" w:hAnsi="Times New Roman" w:cs="Times New Roman"/>
        </w:rPr>
        <w:t>To effectively respond to nuclear emergencies at home and abroad, CTCP is responsible for the Nuclear Emergency Support Team (NEST). NEST maintains a vast array of capabilities to detect, assess, defeat, and attribute the origins of interdicted nuclear materials, improvised nuclear devices, or nuclear device detonations; safely resolve accidents involving a U.S. nuclear weapon; and mitigate any impacts to public health and safety during a radiological or nuclear emergency. NEST executed 80 unclassified emergency response operations in 2025 and safeguarded some of the nation’s most important events including the presidential inauguration and Army 250</w:t>
      </w:r>
      <w:r w:rsidRPr="00E2060C">
        <w:rPr>
          <w:rFonts w:ascii="Times New Roman" w:hAnsi="Times New Roman" w:cs="Times New Roman"/>
          <w:vertAlign w:val="superscript"/>
        </w:rPr>
        <w:t>th</w:t>
      </w:r>
      <w:r w:rsidRPr="00E2060C">
        <w:rPr>
          <w:rFonts w:ascii="Times New Roman" w:hAnsi="Times New Roman" w:cs="Times New Roman"/>
        </w:rPr>
        <w:t xml:space="preserve"> celebrations in Washington, DC; New Years Eve in New York City; and Super Bowl LX in San Francisco. This summer, NEST will execute its most complex security operation</w:t>
      </w:r>
      <w:r w:rsidR="008F1C14">
        <w:rPr>
          <w:rFonts w:ascii="Times New Roman" w:hAnsi="Times New Roman" w:cs="Times New Roman"/>
        </w:rPr>
        <w:t xml:space="preserve"> </w:t>
      </w:r>
      <w:r w:rsidRPr="00E2060C">
        <w:rPr>
          <w:rFonts w:ascii="Times New Roman" w:hAnsi="Times New Roman" w:cs="Times New Roman"/>
        </w:rPr>
        <w:t>to secure the 104 World Cup games occurring across the United States, Mexico, and Canada.</w:t>
      </w:r>
    </w:p>
    <w:p w14:paraId="5292F791" w14:textId="77777777" w:rsidR="00E2060C" w:rsidRPr="00E2060C" w:rsidRDefault="00E2060C" w:rsidP="00E2060C">
      <w:pPr>
        <w:spacing w:after="0" w:line="240" w:lineRule="auto"/>
        <w:rPr>
          <w:rFonts w:ascii="Times New Roman" w:hAnsi="Times New Roman" w:cs="Times New Roman"/>
        </w:rPr>
      </w:pPr>
    </w:p>
    <w:p w14:paraId="2614C1B1" w14:textId="14FBC321" w:rsidR="005E5A09" w:rsidRDefault="00E2060C" w:rsidP="00E2060C">
      <w:pPr>
        <w:spacing w:after="0" w:line="240" w:lineRule="auto"/>
        <w:rPr>
          <w:rFonts w:ascii="Times New Roman" w:hAnsi="Times New Roman" w:cs="Times New Roman"/>
        </w:rPr>
      </w:pPr>
      <w:r w:rsidRPr="00E2060C">
        <w:rPr>
          <w:rFonts w:ascii="Times New Roman" w:hAnsi="Times New Roman" w:cs="Times New Roman"/>
        </w:rPr>
        <w:t xml:space="preserve">Finally, CTCP conducts rigorous, objective technical assessments of emergent nuclear weapon challenges, advanced fuel cycles, and applications of </w:t>
      </w:r>
      <w:r w:rsidR="00823B2F">
        <w:rPr>
          <w:rFonts w:ascii="Times New Roman" w:hAnsi="Times New Roman" w:cs="Times New Roman"/>
        </w:rPr>
        <w:t>AI</w:t>
      </w:r>
      <w:r w:rsidRPr="00E2060C">
        <w:rPr>
          <w:rFonts w:ascii="Times New Roman" w:hAnsi="Times New Roman" w:cs="Times New Roman"/>
        </w:rPr>
        <w:t>, to inform planning and operations for the Department of War and other interagency partners</w:t>
      </w:r>
      <w:r w:rsidR="008D0A90">
        <w:rPr>
          <w:rFonts w:ascii="Times New Roman" w:hAnsi="Times New Roman" w:cs="Times New Roman"/>
        </w:rPr>
        <w:t xml:space="preserve">. </w:t>
      </w:r>
      <w:r w:rsidRPr="00E2060C">
        <w:rPr>
          <w:rFonts w:ascii="Times New Roman" w:hAnsi="Times New Roman" w:cs="Times New Roman"/>
        </w:rPr>
        <w:t>Leveraging unique weapons and response expertise across its portfolio, CTCP engages in extensive training and coordination with local, state, federal, and international partners to prepare them for a potential nuclear or radiological emergency. Last year, CTCP delivered over 250 training events and executed over 40 exercises with domestic and international partners</w:t>
      </w:r>
      <w:r w:rsidR="005918A2">
        <w:rPr>
          <w:rFonts w:ascii="Times New Roman" w:hAnsi="Times New Roman" w:cs="Times New Roman"/>
        </w:rPr>
        <w:t xml:space="preserve">. </w:t>
      </w:r>
      <w:r w:rsidR="005E5A09" w:rsidRPr="005E5A09">
        <w:rPr>
          <w:rFonts w:ascii="Times New Roman" w:hAnsi="Times New Roman" w:cs="Times New Roman"/>
        </w:rPr>
        <w:t xml:space="preserve">NNSA is requesting </w:t>
      </w:r>
      <w:r w:rsidR="00816E7F">
        <w:rPr>
          <w:rFonts w:ascii="Times New Roman" w:hAnsi="Times New Roman" w:cs="Times New Roman"/>
        </w:rPr>
        <w:t>$65</w:t>
      </w:r>
      <w:r w:rsidR="00512A48">
        <w:rPr>
          <w:rFonts w:ascii="Times New Roman" w:hAnsi="Times New Roman" w:cs="Times New Roman"/>
        </w:rPr>
        <w:t>1</w:t>
      </w:r>
      <w:r w:rsidR="0027468E">
        <w:rPr>
          <w:rFonts w:ascii="Times New Roman" w:hAnsi="Times New Roman" w:cs="Times New Roman"/>
        </w:rPr>
        <w:t xml:space="preserve"> million</w:t>
      </w:r>
      <w:r w:rsidR="00816E7F">
        <w:rPr>
          <w:rFonts w:ascii="Times New Roman" w:hAnsi="Times New Roman" w:cs="Times New Roman"/>
        </w:rPr>
        <w:t xml:space="preserve"> </w:t>
      </w:r>
      <w:r w:rsidR="005E5A09" w:rsidRPr="005E5A09">
        <w:rPr>
          <w:rFonts w:ascii="Times New Roman" w:hAnsi="Times New Roman" w:cs="Times New Roman"/>
        </w:rPr>
        <w:t>for CTCP.</w:t>
      </w:r>
    </w:p>
    <w:p w14:paraId="3A0103F2" w14:textId="77777777" w:rsidR="00214BA9" w:rsidRPr="005E5A09" w:rsidRDefault="00214BA9" w:rsidP="005E5A09">
      <w:pPr>
        <w:spacing w:after="0" w:line="240" w:lineRule="auto"/>
        <w:rPr>
          <w:rFonts w:ascii="Times New Roman" w:hAnsi="Times New Roman" w:cs="Times New Roman"/>
        </w:rPr>
      </w:pPr>
    </w:p>
    <w:p w14:paraId="05576145" w14:textId="77777777" w:rsidR="005E5A09" w:rsidRDefault="005E5A09" w:rsidP="005E5A09">
      <w:pPr>
        <w:spacing w:after="0" w:line="240" w:lineRule="auto"/>
        <w:rPr>
          <w:rFonts w:ascii="Times New Roman" w:hAnsi="Times New Roman" w:cs="Times New Roman"/>
          <w:b/>
          <w:bCs/>
          <w:sz w:val="28"/>
          <w:szCs w:val="28"/>
        </w:rPr>
      </w:pPr>
      <w:r w:rsidRPr="005E5A09">
        <w:rPr>
          <w:rFonts w:ascii="Times New Roman" w:hAnsi="Times New Roman" w:cs="Times New Roman"/>
          <w:b/>
          <w:bCs/>
          <w:sz w:val="28"/>
          <w:szCs w:val="28"/>
        </w:rPr>
        <w:t>Naval Reactors</w:t>
      </w:r>
    </w:p>
    <w:p w14:paraId="4E45F6CB" w14:textId="77777777" w:rsidR="00214BA9" w:rsidRPr="005E5A09" w:rsidRDefault="00214BA9" w:rsidP="005E5A09">
      <w:pPr>
        <w:spacing w:after="0" w:line="240" w:lineRule="auto"/>
        <w:rPr>
          <w:rFonts w:ascii="Times New Roman" w:hAnsi="Times New Roman" w:cs="Times New Roman"/>
          <w:sz w:val="28"/>
          <w:szCs w:val="28"/>
        </w:rPr>
      </w:pPr>
    </w:p>
    <w:p w14:paraId="043B4FDD" w14:textId="77777777"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The Naval Reactors portfolio supports NNSA’s close partnership with the U.S. Navy in support of the nuclear fleet. Naval Reactors advances naval nuclear propulsion capabilities for America’s attack and ballistic missile submarines and aircraft carriers to keep the Navy on the cutting edge of warfighting and maintain the assured second-strike capability of the sea-based leg of the nuclear triad.</w:t>
      </w:r>
    </w:p>
    <w:p w14:paraId="6551FBE4" w14:textId="77777777" w:rsidR="00823B2F" w:rsidRDefault="00823B2F" w:rsidP="005E5A09">
      <w:pPr>
        <w:spacing w:after="0" w:line="240" w:lineRule="auto"/>
        <w:rPr>
          <w:rFonts w:ascii="Times New Roman" w:hAnsi="Times New Roman" w:cs="Times New Roman"/>
        </w:rPr>
      </w:pPr>
    </w:p>
    <w:p w14:paraId="727382CF" w14:textId="54518B5A"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 xml:space="preserve">Naval Reactors continues to deliver key </w:t>
      </w:r>
      <w:proofErr w:type="gramStart"/>
      <w:r w:rsidRPr="005E5A09">
        <w:rPr>
          <w:rFonts w:ascii="Times New Roman" w:hAnsi="Times New Roman" w:cs="Times New Roman"/>
        </w:rPr>
        <w:t>reactor</w:t>
      </w:r>
      <w:proofErr w:type="gramEnd"/>
      <w:r w:rsidRPr="005E5A09">
        <w:rPr>
          <w:rFonts w:ascii="Times New Roman" w:hAnsi="Times New Roman" w:cs="Times New Roman"/>
        </w:rPr>
        <w:t xml:space="preserve"> and propulsion plant components to support construction of DIS</w:t>
      </w:r>
      <w:r w:rsidR="0089315F">
        <w:rPr>
          <w:rFonts w:ascii="Times New Roman" w:hAnsi="Times New Roman" w:cs="Times New Roman"/>
        </w:rPr>
        <w:t>TRICT</w:t>
      </w:r>
      <w:r w:rsidRPr="005E5A09">
        <w:rPr>
          <w:rFonts w:ascii="Times New Roman" w:hAnsi="Times New Roman" w:cs="Times New Roman"/>
        </w:rPr>
        <w:t xml:space="preserve"> OF COLUMBIA. The reactor core was certified for use in FY 2025 and will be installed in the submarine this year. Reactor plant components for the next several </w:t>
      </w:r>
      <w:r w:rsidR="00652097">
        <w:rPr>
          <w:rFonts w:ascii="Times New Roman" w:hAnsi="Times New Roman" w:cs="Times New Roman"/>
        </w:rPr>
        <w:t>submarines</w:t>
      </w:r>
      <w:r w:rsidR="00652097" w:rsidRPr="005E5A09">
        <w:rPr>
          <w:rFonts w:ascii="Times New Roman" w:hAnsi="Times New Roman" w:cs="Times New Roman"/>
        </w:rPr>
        <w:t xml:space="preserve"> </w:t>
      </w:r>
      <w:r w:rsidRPr="005E5A09">
        <w:rPr>
          <w:rFonts w:ascii="Times New Roman" w:hAnsi="Times New Roman" w:cs="Times New Roman"/>
        </w:rPr>
        <w:t xml:space="preserve">are in manufacturing and are on pace to support construction timelines. Additionally, progress continues at the Spent Fuel Handling Recapitalization Project, including the start of steel erection for the north half of the Main Process Building and delivery of major equipment for transferring spent nuclear fuel into pools. NNSA is requesting </w:t>
      </w:r>
      <w:r w:rsidR="00802D3D">
        <w:rPr>
          <w:rFonts w:ascii="Times New Roman" w:hAnsi="Times New Roman" w:cs="Times New Roman"/>
        </w:rPr>
        <w:t>$2.39</w:t>
      </w:r>
      <w:r w:rsidR="0027468E">
        <w:rPr>
          <w:rFonts w:ascii="Times New Roman" w:hAnsi="Times New Roman" w:cs="Times New Roman"/>
        </w:rPr>
        <w:t xml:space="preserve"> billion</w:t>
      </w:r>
      <w:r w:rsidRPr="005E5A09">
        <w:rPr>
          <w:rFonts w:ascii="Times New Roman" w:hAnsi="Times New Roman" w:cs="Times New Roman"/>
        </w:rPr>
        <w:t xml:space="preserve"> for Naval Reactors.</w:t>
      </w:r>
    </w:p>
    <w:p w14:paraId="6B5C9E99" w14:textId="77777777" w:rsidR="00214BA9" w:rsidRDefault="00214BA9" w:rsidP="005E5A09">
      <w:pPr>
        <w:spacing w:after="0" w:line="240" w:lineRule="auto"/>
        <w:rPr>
          <w:rFonts w:ascii="Times New Roman" w:hAnsi="Times New Roman" w:cs="Times New Roman"/>
        </w:rPr>
      </w:pPr>
    </w:p>
    <w:p w14:paraId="78414444" w14:textId="77777777" w:rsidR="0027468E" w:rsidRPr="005E5A09" w:rsidRDefault="0027468E" w:rsidP="005E5A09">
      <w:pPr>
        <w:spacing w:after="0" w:line="240" w:lineRule="auto"/>
        <w:rPr>
          <w:rFonts w:ascii="Times New Roman" w:hAnsi="Times New Roman" w:cs="Times New Roman"/>
        </w:rPr>
      </w:pPr>
    </w:p>
    <w:p w14:paraId="546E41E0" w14:textId="77777777" w:rsidR="005E5A09" w:rsidRDefault="005E5A09" w:rsidP="005E5A09">
      <w:pPr>
        <w:spacing w:after="0" w:line="240" w:lineRule="auto"/>
        <w:rPr>
          <w:rFonts w:ascii="Times New Roman" w:hAnsi="Times New Roman" w:cs="Times New Roman"/>
          <w:b/>
          <w:bCs/>
          <w:sz w:val="28"/>
          <w:szCs w:val="28"/>
        </w:rPr>
      </w:pPr>
      <w:r w:rsidRPr="005E5A09">
        <w:rPr>
          <w:rFonts w:ascii="Times New Roman" w:hAnsi="Times New Roman" w:cs="Times New Roman"/>
          <w:b/>
          <w:bCs/>
          <w:sz w:val="28"/>
          <w:szCs w:val="28"/>
        </w:rPr>
        <w:t>Federal Salaries and Expenses</w:t>
      </w:r>
    </w:p>
    <w:p w14:paraId="5651CAFA" w14:textId="77777777" w:rsidR="00214BA9" w:rsidRPr="005E5A09" w:rsidRDefault="00214BA9" w:rsidP="005E5A09">
      <w:pPr>
        <w:spacing w:after="0" w:line="240" w:lineRule="auto"/>
        <w:rPr>
          <w:rFonts w:ascii="Times New Roman" w:hAnsi="Times New Roman" w:cs="Times New Roman"/>
          <w:sz w:val="28"/>
          <w:szCs w:val="28"/>
        </w:rPr>
      </w:pPr>
    </w:p>
    <w:p w14:paraId="0D200624" w14:textId="4A608DAE" w:rsid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NNSA’s Federal workforce executes the essential governmental functions that underpin the agency’s mission, including programmatic and project execution and contract management, budget development, and rigorous oversight of management and operating contractors.</w:t>
      </w:r>
      <w:r w:rsidR="00AB1D1F">
        <w:rPr>
          <w:rFonts w:ascii="Times New Roman" w:hAnsi="Times New Roman" w:cs="Times New Roman"/>
        </w:rPr>
        <w:t xml:space="preserve"> </w:t>
      </w:r>
      <w:r w:rsidRPr="005E5A09">
        <w:rPr>
          <w:rFonts w:ascii="Times New Roman" w:hAnsi="Times New Roman" w:cs="Times New Roman"/>
        </w:rPr>
        <w:t xml:space="preserve">These are the dedicated American men and women whose ingenuity, commitment, and demonstrated merit are the bedrock of our nuclear security. Investing in the </w:t>
      </w:r>
      <w:r w:rsidR="00523957" w:rsidRPr="005E5A09">
        <w:rPr>
          <w:rFonts w:ascii="Times New Roman" w:hAnsi="Times New Roman" w:cs="Times New Roman"/>
        </w:rPr>
        <w:t>workforce and</w:t>
      </w:r>
      <w:r w:rsidRPr="005E5A09">
        <w:rPr>
          <w:rFonts w:ascii="Times New Roman" w:hAnsi="Times New Roman" w:cs="Times New Roman"/>
        </w:rPr>
        <w:t xml:space="preserve"> ensuring NNSA attracts and retains the most capable individuals through rigorous, merit-based processes, is investing in the future of American scientific and engineering dominance and peace through atomic strength.</w:t>
      </w:r>
    </w:p>
    <w:p w14:paraId="56BA401F" w14:textId="77777777" w:rsidR="00214BA9" w:rsidRPr="005E5A09" w:rsidRDefault="00214BA9" w:rsidP="005E5A09">
      <w:pPr>
        <w:spacing w:after="0" w:line="240" w:lineRule="auto"/>
        <w:rPr>
          <w:rFonts w:ascii="Times New Roman" w:hAnsi="Times New Roman" w:cs="Times New Roman"/>
        </w:rPr>
      </w:pPr>
    </w:p>
    <w:p w14:paraId="62B97A81" w14:textId="383CEBA4" w:rsidR="00214BA9" w:rsidRDefault="007673CB" w:rsidP="005E5A09">
      <w:pPr>
        <w:spacing w:after="0" w:line="240" w:lineRule="auto"/>
        <w:rPr>
          <w:rFonts w:ascii="Times New Roman" w:hAnsi="Times New Roman" w:cs="Times New Roman"/>
        </w:rPr>
      </w:pPr>
      <w:r w:rsidRPr="007673CB">
        <w:rPr>
          <w:rFonts w:ascii="Times New Roman" w:hAnsi="Times New Roman" w:cs="Times New Roman"/>
        </w:rPr>
        <w:t>NNSA is requesting $577</w:t>
      </w:r>
      <w:r w:rsidR="0027468E">
        <w:rPr>
          <w:rFonts w:ascii="Times New Roman" w:hAnsi="Times New Roman" w:cs="Times New Roman"/>
        </w:rPr>
        <w:t xml:space="preserve"> million</w:t>
      </w:r>
      <w:r w:rsidR="00523957" w:rsidRPr="007673CB">
        <w:rPr>
          <w:rFonts w:ascii="Times New Roman" w:hAnsi="Times New Roman" w:cs="Times New Roman"/>
        </w:rPr>
        <w:t xml:space="preserve"> for</w:t>
      </w:r>
      <w:r w:rsidRPr="007673CB">
        <w:rPr>
          <w:rFonts w:ascii="Times New Roman" w:hAnsi="Times New Roman" w:cs="Times New Roman"/>
        </w:rPr>
        <w:t xml:space="preserve"> Federal Salaries and Expenses. NNSA continues to face significant challenges in recruiting and retaining top talent, driven by demographic trends and intense competition from the private sector. A</w:t>
      </w:r>
      <w:r w:rsidR="00EF7203">
        <w:rPr>
          <w:rFonts w:ascii="Times New Roman" w:hAnsi="Times New Roman" w:cs="Times New Roman"/>
        </w:rPr>
        <w:t>t the end</w:t>
      </w:r>
      <w:r w:rsidRPr="007673CB">
        <w:rPr>
          <w:rFonts w:ascii="Times New Roman" w:hAnsi="Times New Roman" w:cs="Times New Roman"/>
        </w:rPr>
        <w:t xml:space="preserve"> </w:t>
      </w:r>
      <w:r w:rsidR="00523957" w:rsidRPr="007673CB">
        <w:rPr>
          <w:rFonts w:ascii="Times New Roman" w:hAnsi="Times New Roman" w:cs="Times New Roman"/>
        </w:rPr>
        <w:t>of</w:t>
      </w:r>
      <w:r w:rsidRPr="007673CB">
        <w:rPr>
          <w:rFonts w:ascii="Times New Roman" w:hAnsi="Times New Roman" w:cs="Times New Roman"/>
        </w:rPr>
        <w:t xml:space="preserve"> FY 2026, 16.6</w:t>
      </w:r>
      <w:r w:rsidR="004F0619">
        <w:rPr>
          <w:rFonts w:ascii="Times New Roman" w:hAnsi="Times New Roman" w:cs="Times New Roman"/>
        </w:rPr>
        <w:t xml:space="preserve">% </w:t>
      </w:r>
      <w:r w:rsidRPr="007673CB">
        <w:rPr>
          <w:rFonts w:ascii="Times New Roman" w:hAnsi="Times New Roman" w:cs="Times New Roman"/>
        </w:rPr>
        <w:t>of NNSA’s federal workforce will be eligible for retirement. NNSA must compete for highly specialized skills that are crucial to meeting current and future mission requirements. These same skills are in high demand across both established and emerging industries. Sustaining a strong, capable workforce is essential to ensuring the success of NNSA’s national security mission. At the requested appropriation level, NNSA expects the number of Federal FTEs to be 1,9</w:t>
      </w:r>
      <w:r w:rsidR="00ED02A3">
        <w:rPr>
          <w:rFonts w:ascii="Times New Roman" w:hAnsi="Times New Roman" w:cs="Times New Roman"/>
        </w:rPr>
        <w:t>92</w:t>
      </w:r>
      <w:r w:rsidRPr="007673CB">
        <w:rPr>
          <w:rFonts w:ascii="Times New Roman" w:hAnsi="Times New Roman" w:cs="Times New Roman"/>
        </w:rPr>
        <w:t>.</w:t>
      </w:r>
    </w:p>
    <w:p w14:paraId="3C47AF71" w14:textId="77777777" w:rsidR="00EF7203" w:rsidRPr="005E5A09" w:rsidRDefault="00EF7203" w:rsidP="005E5A09">
      <w:pPr>
        <w:spacing w:after="0" w:line="240" w:lineRule="auto"/>
        <w:rPr>
          <w:rFonts w:ascii="Times New Roman" w:hAnsi="Times New Roman" w:cs="Times New Roman"/>
        </w:rPr>
      </w:pPr>
    </w:p>
    <w:p w14:paraId="0CF445F8" w14:textId="77777777" w:rsidR="005E5A09" w:rsidRDefault="005E5A09" w:rsidP="005E5A09">
      <w:pPr>
        <w:spacing w:after="0" w:line="240" w:lineRule="auto"/>
        <w:rPr>
          <w:rFonts w:ascii="Times New Roman" w:hAnsi="Times New Roman" w:cs="Times New Roman"/>
          <w:b/>
          <w:bCs/>
          <w:sz w:val="28"/>
          <w:szCs w:val="28"/>
        </w:rPr>
      </w:pPr>
      <w:r w:rsidRPr="005E5A09">
        <w:rPr>
          <w:rFonts w:ascii="Times New Roman" w:hAnsi="Times New Roman" w:cs="Times New Roman"/>
          <w:b/>
          <w:bCs/>
          <w:sz w:val="28"/>
          <w:szCs w:val="28"/>
        </w:rPr>
        <w:t>Conclusion</w:t>
      </w:r>
    </w:p>
    <w:p w14:paraId="37285680" w14:textId="77777777" w:rsidR="00214BA9" w:rsidRPr="005E5A09" w:rsidRDefault="00214BA9" w:rsidP="005E5A09">
      <w:pPr>
        <w:spacing w:after="0" w:line="240" w:lineRule="auto"/>
        <w:rPr>
          <w:rFonts w:ascii="Times New Roman" w:hAnsi="Times New Roman" w:cs="Times New Roman"/>
          <w:sz w:val="28"/>
          <w:szCs w:val="28"/>
        </w:rPr>
      </w:pPr>
    </w:p>
    <w:p w14:paraId="122CEB47" w14:textId="31C32315" w:rsidR="005E5A09" w:rsidRPr="005E5A09" w:rsidRDefault="005E5A09" w:rsidP="005E5A09">
      <w:pPr>
        <w:spacing w:after="0" w:line="240" w:lineRule="auto"/>
        <w:rPr>
          <w:rFonts w:ascii="Times New Roman" w:hAnsi="Times New Roman" w:cs="Times New Roman"/>
        </w:rPr>
      </w:pPr>
      <w:r w:rsidRPr="005E5A09">
        <w:rPr>
          <w:rFonts w:ascii="Times New Roman" w:hAnsi="Times New Roman" w:cs="Times New Roman"/>
        </w:rPr>
        <w:t>The world is clearly at an inflection point. Great power competition has returned, and the power of the atom poses transformative opportunities alongside significant risks. The hour is late and the need is urgent</w:t>
      </w:r>
      <w:r w:rsidR="00B25EC3">
        <w:rPr>
          <w:rFonts w:ascii="Times New Roman" w:hAnsi="Times New Roman" w:cs="Times New Roman"/>
        </w:rPr>
        <w:t>, to strengthen America’s nuclear weapons enterprise</w:t>
      </w:r>
      <w:r w:rsidR="004915D0">
        <w:rPr>
          <w:rFonts w:ascii="Times New Roman" w:hAnsi="Times New Roman" w:cs="Times New Roman"/>
        </w:rPr>
        <w:t xml:space="preserve">. </w:t>
      </w:r>
      <w:r w:rsidRPr="005E5A09">
        <w:rPr>
          <w:rFonts w:ascii="Times New Roman" w:hAnsi="Times New Roman" w:cs="Times New Roman"/>
        </w:rPr>
        <w:t xml:space="preserve">With its unparalleled capabilities, </w:t>
      </w:r>
      <w:r w:rsidR="007035B1">
        <w:rPr>
          <w:rFonts w:ascii="Times New Roman" w:hAnsi="Times New Roman" w:cs="Times New Roman"/>
        </w:rPr>
        <w:t xml:space="preserve">the Department of Energy and </w:t>
      </w:r>
      <w:r w:rsidRPr="005E5A09">
        <w:rPr>
          <w:rFonts w:ascii="Times New Roman" w:hAnsi="Times New Roman" w:cs="Times New Roman"/>
        </w:rPr>
        <w:t>NNSA bear a unique and profound responsibility to safeguard the United States and its allies. The FY 2027 budget request underscores the urgency of meeting today’s mission requirements while simultaneously preparing the nuclear security enterprise to address future challenges in an increasingly unstable geopolitical environment. NNSA will embrace urgency and flexibility to be successful because there is no other option. Thank you for the opportunity to appear before you today.</w:t>
      </w:r>
    </w:p>
    <w:p w14:paraId="4AA1EF2F" w14:textId="0C1EE7CA" w:rsidR="00E66DD4" w:rsidRPr="00E66DD4" w:rsidRDefault="00E66DD4" w:rsidP="005E5A09">
      <w:pPr>
        <w:spacing w:after="0" w:line="240" w:lineRule="auto"/>
        <w:rPr>
          <w:rFonts w:ascii="Times New Roman" w:hAnsi="Times New Roman" w:cs="Times New Roman"/>
        </w:rPr>
      </w:pPr>
    </w:p>
    <w:sectPr w:rsidR="00E66DD4" w:rsidRPr="00E66D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17E3" w14:textId="77777777" w:rsidR="00B250B8" w:rsidRDefault="00B250B8" w:rsidP="00CF2229">
      <w:pPr>
        <w:spacing w:after="0" w:line="240" w:lineRule="auto"/>
      </w:pPr>
      <w:r>
        <w:separator/>
      </w:r>
    </w:p>
  </w:endnote>
  <w:endnote w:type="continuationSeparator" w:id="0">
    <w:p w14:paraId="085AD165" w14:textId="77777777" w:rsidR="00B250B8" w:rsidRDefault="00B250B8" w:rsidP="00CF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870194"/>
      <w:docPartObj>
        <w:docPartGallery w:val="Page Numbers (Bottom of Page)"/>
        <w:docPartUnique/>
      </w:docPartObj>
    </w:sdtPr>
    <w:sdtEndPr>
      <w:rPr>
        <w:noProof/>
      </w:rPr>
    </w:sdtEndPr>
    <w:sdtContent>
      <w:p w14:paraId="19067FAD" w14:textId="66C9984E" w:rsidR="00CF2229" w:rsidRDefault="00CF22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B5F9D" w14:textId="77777777" w:rsidR="00CF2229" w:rsidRDefault="00CF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12AC" w14:textId="77777777" w:rsidR="00B250B8" w:rsidRDefault="00B250B8" w:rsidP="00CF2229">
      <w:pPr>
        <w:spacing w:after="0" w:line="240" w:lineRule="auto"/>
      </w:pPr>
      <w:r>
        <w:separator/>
      </w:r>
    </w:p>
  </w:footnote>
  <w:footnote w:type="continuationSeparator" w:id="0">
    <w:p w14:paraId="697064C9" w14:textId="77777777" w:rsidR="00B250B8" w:rsidRDefault="00B250B8" w:rsidP="00CF2229">
      <w:pPr>
        <w:spacing w:after="0" w:line="240" w:lineRule="auto"/>
      </w:pPr>
      <w:r>
        <w:continuationSeparator/>
      </w:r>
    </w:p>
  </w:footnote>
  <w:footnote w:id="1">
    <w:p w14:paraId="6AD69BB0" w14:textId="77777777" w:rsidR="00B7346B" w:rsidRDefault="00B7346B" w:rsidP="00B7346B">
      <w:pPr>
        <w:pStyle w:val="FootnoteText"/>
      </w:pPr>
      <w:r w:rsidRPr="006D3960">
        <w:rPr>
          <w:rStyle w:val="FootnoteReference"/>
          <w:rFonts w:ascii="Times New Roman" w:hAnsi="Times New Roman" w:cs="Times New Roman"/>
        </w:rPr>
        <w:footnoteRef/>
      </w:r>
      <w:r w:rsidRPr="006D3960">
        <w:rPr>
          <w:rFonts w:ascii="Times New Roman" w:hAnsi="Times New Roman" w:cs="Times New Roman"/>
        </w:rPr>
        <w:t xml:space="preserve"> Throughout this document, amounts do not reflect the mandated transfer of </w:t>
      </w:r>
      <w:r>
        <w:rPr>
          <w:rFonts w:ascii="Times New Roman" w:hAnsi="Times New Roman" w:cs="Times New Roman"/>
        </w:rPr>
        <w:t>$</w:t>
      </w:r>
      <w:r w:rsidRPr="006D3960">
        <w:rPr>
          <w:rFonts w:ascii="Times New Roman" w:hAnsi="Times New Roman" w:cs="Times New Roman"/>
        </w:rPr>
        <w:t>96.74 million in FY 2026</w:t>
      </w:r>
      <w:r>
        <w:rPr>
          <w:rFonts w:ascii="Times New Roman" w:hAnsi="Times New Roman" w:cs="Times New Roman"/>
        </w:rPr>
        <w:t xml:space="preserve"> from Naval Reactors</w:t>
      </w:r>
      <w:r w:rsidRPr="006D3960">
        <w:rPr>
          <w:rFonts w:ascii="Times New Roman" w:hAnsi="Times New Roman" w:cs="Times New Roman"/>
        </w:rPr>
        <w:t xml:space="preserve"> to the</w:t>
      </w:r>
      <w:r>
        <w:rPr>
          <w:rFonts w:ascii="Times New Roman" w:hAnsi="Times New Roman" w:cs="Times New Roman"/>
        </w:rPr>
        <w:t xml:space="preserve"> </w:t>
      </w:r>
      <w:r w:rsidRPr="006D3960">
        <w:rPr>
          <w:rFonts w:ascii="Times New Roman" w:hAnsi="Times New Roman" w:cs="Times New Roman"/>
        </w:rPr>
        <w:t>Office of Nuclear Energy for operation of the</w:t>
      </w:r>
      <w:r>
        <w:rPr>
          <w:rFonts w:ascii="Times New Roman" w:hAnsi="Times New Roman" w:cs="Times New Roman"/>
        </w:rPr>
        <w:t xml:space="preserve"> </w:t>
      </w:r>
      <w:r w:rsidRPr="006D3960">
        <w:rPr>
          <w:rFonts w:ascii="Times New Roman" w:hAnsi="Times New Roman" w:cs="Times New Roman"/>
        </w:rPr>
        <w:t>Advanced Test Reactor.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98"/>
    <w:rsid w:val="00001800"/>
    <w:rsid w:val="000108A5"/>
    <w:rsid w:val="00010EA9"/>
    <w:rsid w:val="000125B6"/>
    <w:rsid w:val="00012653"/>
    <w:rsid w:val="00012B6C"/>
    <w:rsid w:val="000201FF"/>
    <w:rsid w:val="00023A69"/>
    <w:rsid w:val="0003085E"/>
    <w:rsid w:val="0003457F"/>
    <w:rsid w:val="000352E0"/>
    <w:rsid w:val="000401D8"/>
    <w:rsid w:val="00042270"/>
    <w:rsid w:val="000428D0"/>
    <w:rsid w:val="0004358F"/>
    <w:rsid w:val="00044592"/>
    <w:rsid w:val="00044849"/>
    <w:rsid w:val="00044972"/>
    <w:rsid w:val="000522D0"/>
    <w:rsid w:val="00053B19"/>
    <w:rsid w:val="00056CB9"/>
    <w:rsid w:val="00060C2A"/>
    <w:rsid w:val="00060E8D"/>
    <w:rsid w:val="00062C34"/>
    <w:rsid w:val="00072AC9"/>
    <w:rsid w:val="00072C62"/>
    <w:rsid w:val="00073121"/>
    <w:rsid w:val="00074578"/>
    <w:rsid w:val="00080FA1"/>
    <w:rsid w:val="00081EA2"/>
    <w:rsid w:val="00084278"/>
    <w:rsid w:val="00084F2D"/>
    <w:rsid w:val="00087D8E"/>
    <w:rsid w:val="0009035C"/>
    <w:rsid w:val="000959CB"/>
    <w:rsid w:val="00096069"/>
    <w:rsid w:val="000A2C72"/>
    <w:rsid w:val="000A37AC"/>
    <w:rsid w:val="000A387C"/>
    <w:rsid w:val="000A62E8"/>
    <w:rsid w:val="000B1431"/>
    <w:rsid w:val="000B1B81"/>
    <w:rsid w:val="000B26F2"/>
    <w:rsid w:val="000B2A6F"/>
    <w:rsid w:val="000B2BDB"/>
    <w:rsid w:val="000C0B8B"/>
    <w:rsid w:val="000C0E10"/>
    <w:rsid w:val="000C2FBC"/>
    <w:rsid w:val="000C42E8"/>
    <w:rsid w:val="000D4D73"/>
    <w:rsid w:val="000D773A"/>
    <w:rsid w:val="000E3E3B"/>
    <w:rsid w:val="000E61ED"/>
    <w:rsid w:val="000F0D0C"/>
    <w:rsid w:val="000F3ED2"/>
    <w:rsid w:val="0010050F"/>
    <w:rsid w:val="0010161C"/>
    <w:rsid w:val="00102DAF"/>
    <w:rsid w:val="00104806"/>
    <w:rsid w:val="00106410"/>
    <w:rsid w:val="00107AA6"/>
    <w:rsid w:val="001108A0"/>
    <w:rsid w:val="00112FD7"/>
    <w:rsid w:val="0011315F"/>
    <w:rsid w:val="001139E9"/>
    <w:rsid w:val="0012306B"/>
    <w:rsid w:val="0012600A"/>
    <w:rsid w:val="00126033"/>
    <w:rsid w:val="001265C0"/>
    <w:rsid w:val="00126E1A"/>
    <w:rsid w:val="001270F8"/>
    <w:rsid w:val="00132B81"/>
    <w:rsid w:val="00147568"/>
    <w:rsid w:val="00153863"/>
    <w:rsid w:val="00162323"/>
    <w:rsid w:val="0016284C"/>
    <w:rsid w:val="00167830"/>
    <w:rsid w:val="00173F4A"/>
    <w:rsid w:val="00182DA0"/>
    <w:rsid w:val="001835B8"/>
    <w:rsid w:val="0018456C"/>
    <w:rsid w:val="001845DA"/>
    <w:rsid w:val="001903E7"/>
    <w:rsid w:val="00195765"/>
    <w:rsid w:val="00196858"/>
    <w:rsid w:val="00197C1E"/>
    <w:rsid w:val="001A1FFB"/>
    <w:rsid w:val="001A205D"/>
    <w:rsid w:val="001A2564"/>
    <w:rsid w:val="001A5B71"/>
    <w:rsid w:val="001B0883"/>
    <w:rsid w:val="001B3BDD"/>
    <w:rsid w:val="001B5055"/>
    <w:rsid w:val="001B6F20"/>
    <w:rsid w:val="001C1D4D"/>
    <w:rsid w:val="001C301B"/>
    <w:rsid w:val="001C36E8"/>
    <w:rsid w:val="001D0F41"/>
    <w:rsid w:val="001D11F5"/>
    <w:rsid w:val="001D4703"/>
    <w:rsid w:val="001D482C"/>
    <w:rsid w:val="001D58AD"/>
    <w:rsid w:val="001E48BA"/>
    <w:rsid w:val="001E4B58"/>
    <w:rsid w:val="001E6BDC"/>
    <w:rsid w:val="001F1CE6"/>
    <w:rsid w:val="001F21E0"/>
    <w:rsid w:val="001F2EBB"/>
    <w:rsid w:val="001F6188"/>
    <w:rsid w:val="00200353"/>
    <w:rsid w:val="0020338A"/>
    <w:rsid w:val="00203E31"/>
    <w:rsid w:val="00205464"/>
    <w:rsid w:val="00206A52"/>
    <w:rsid w:val="00212010"/>
    <w:rsid w:val="00212051"/>
    <w:rsid w:val="00214BA9"/>
    <w:rsid w:val="00216808"/>
    <w:rsid w:val="00216DFF"/>
    <w:rsid w:val="00222904"/>
    <w:rsid w:val="0022394D"/>
    <w:rsid w:val="00227B9B"/>
    <w:rsid w:val="002311BC"/>
    <w:rsid w:val="00231BC1"/>
    <w:rsid w:val="00232D4D"/>
    <w:rsid w:val="00242FD4"/>
    <w:rsid w:val="0024489F"/>
    <w:rsid w:val="00246046"/>
    <w:rsid w:val="002547B3"/>
    <w:rsid w:val="0025708A"/>
    <w:rsid w:val="00270456"/>
    <w:rsid w:val="002744A1"/>
    <w:rsid w:val="0027468E"/>
    <w:rsid w:val="00274A1D"/>
    <w:rsid w:val="002768F8"/>
    <w:rsid w:val="00277499"/>
    <w:rsid w:val="002779A8"/>
    <w:rsid w:val="0028449F"/>
    <w:rsid w:val="0029119C"/>
    <w:rsid w:val="0029127C"/>
    <w:rsid w:val="002913A9"/>
    <w:rsid w:val="00292DB2"/>
    <w:rsid w:val="00293CF9"/>
    <w:rsid w:val="0029563F"/>
    <w:rsid w:val="002A0212"/>
    <w:rsid w:val="002A0613"/>
    <w:rsid w:val="002A08DD"/>
    <w:rsid w:val="002A16A0"/>
    <w:rsid w:val="002A39AD"/>
    <w:rsid w:val="002A6FDD"/>
    <w:rsid w:val="002A79B1"/>
    <w:rsid w:val="002A7B54"/>
    <w:rsid w:val="002B05B8"/>
    <w:rsid w:val="002B257F"/>
    <w:rsid w:val="002C5415"/>
    <w:rsid w:val="002C5FDF"/>
    <w:rsid w:val="002C622E"/>
    <w:rsid w:val="002D2953"/>
    <w:rsid w:val="002D52C1"/>
    <w:rsid w:val="002E0DAC"/>
    <w:rsid w:val="002E146E"/>
    <w:rsid w:val="002E310E"/>
    <w:rsid w:val="002E3F4D"/>
    <w:rsid w:val="002F09AF"/>
    <w:rsid w:val="002F0DBF"/>
    <w:rsid w:val="002F420F"/>
    <w:rsid w:val="002F54A8"/>
    <w:rsid w:val="002F63CE"/>
    <w:rsid w:val="00301F30"/>
    <w:rsid w:val="003025B1"/>
    <w:rsid w:val="00302FBE"/>
    <w:rsid w:val="003036FE"/>
    <w:rsid w:val="00303DF6"/>
    <w:rsid w:val="00304030"/>
    <w:rsid w:val="00305251"/>
    <w:rsid w:val="00307201"/>
    <w:rsid w:val="00307E43"/>
    <w:rsid w:val="0031097F"/>
    <w:rsid w:val="00310C05"/>
    <w:rsid w:val="003140E3"/>
    <w:rsid w:val="00315615"/>
    <w:rsid w:val="003203A3"/>
    <w:rsid w:val="00320B0A"/>
    <w:rsid w:val="00321172"/>
    <w:rsid w:val="00323279"/>
    <w:rsid w:val="0032352A"/>
    <w:rsid w:val="00323547"/>
    <w:rsid w:val="003262BD"/>
    <w:rsid w:val="00326C90"/>
    <w:rsid w:val="00331E6F"/>
    <w:rsid w:val="00336864"/>
    <w:rsid w:val="003416E0"/>
    <w:rsid w:val="00341CB8"/>
    <w:rsid w:val="003420ED"/>
    <w:rsid w:val="00342789"/>
    <w:rsid w:val="00350C1B"/>
    <w:rsid w:val="0035436D"/>
    <w:rsid w:val="003623C2"/>
    <w:rsid w:val="003646A5"/>
    <w:rsid w:val="003679E0"/>
    <w:rsid w:val="00371ABD"/>
    <w:rsid w:val="00373A88"/>
    <w:rsid w:val="00374167"/>
    <w:rsid w:val="00374FB9"/>
    <w:rsid w:val="003826FB"/>
    <w:rsid w:val="00384723"/>
    <w:rsid w:val="00386F97"/>
    <w:rsid w:val="0038791F"/>
    <w:rsid w:val="003918C6"/>
    <w:rsid w:val="00392CA5"/>
    <w:rsid w:val="003A07D5"/>
    <w:rsid w:val="003A46F1"/>
    <w:rsid w:val="003A55A4"/>
    <w:rsid w:val="003A59B5"/>
    <w:rsid w:val="003B19B8"/>
    <w:rsid w:val="003B3309"/>
    <w:rsid w:val="003B4969"/>
    <w:rsid w:val="003B4EE9"/>
    <w:rsid w:val="003B52D6"/>
    <w:rsid w:val="003C4BFB"/>
    <w:rsid w:val="003C565C"/>
    <w:rsid w:val="003D298D"/>
    <w:rsid w:val="003D4188"/>
    <w:rsid w:val="003D5B39"/>
    <w:rsid w:val="003D680B"/>
    <w:rsid w:val="003E0959"/>
    <w:rsid w:val="003E188C"/>
    <w:rsid w:val="003E441B"/>
    <w:rsid w:val="003E693A"/>
    <w:rsid w:val="003F152A"/>
    <w:rsid w:val="003F20C2"/>
    <w:rsid w:val="003F3BC7"/>
    <w:rsid w:val="00401106"/>
    <w:rsid w:val="0040140D"/>
    <w:rsid w:val="00403730"/>
    <w:rsid w:val="00404A75"/>
    <w:rsid w:val="00404EC6"/>
    <w:rsid w:val="004100A1"/>
    <w:rsid w:val="004102D6"/>
    <w:rsid w:val="00412392"/>
    <w:rsid w:val="00416A87"/>
    <w:rsid w:val="00427238"/>
    <w:rsid w:val="0042798E"/>
    <w:rsid w:val="00431282"/>
    <w:rsid w:val="00434C50"/>
    <w:rsid w:val="0044063C"/>
    <w:rsid w:val="00443754"/>
    <w:rsid w:val="004459A9"/>
    <w:rsid w:val="004511AA"/>
    <w:rsid w:val="0045295F"/>
    <w:rsid w:val="004536F1"/>
    <w:rsid w:val="00457546"/>
    <w:rsid w:val="004577F0"/>
    <w:rsid w:val="00457C30"/>
    <w:rsid w:val="00462097"/>
    <w:rsid w:val="00464ADE"/>
    <w:rsid w:val="004664F3"/>
    <w:rsid w:val="004672D5"/>
    <w:rsid w:val="0047155E"/>
    <w:rsid w:val="00472260"/>
    <w:rsid w:val="00475D9E"/>
    <w:rsid w:val="00484144"/>
    <w:rsid w:val="00484214"/>
    <w:rsid w:val="004852F7"/>
    <w:rsid w:val="004862D0"/>
    <w:rsid w:val="004915D0"/>
    <w:rsid w:val="00492323"/>
    <w:rsid w:val="0049241B"/>
    <w:rsid w:val="004939F1"/>
    <w:rsid w:val="00493DC7"/>
    <w:rsid w:val="00497A43"/>
    <w:rsid w:val="004A49CF"/>
    <w:rsid w:val="004B0DC4"/>
    <w:rsid w:val="004B18D7"/>
    <w:rsid w:val="004B1BE4"/>
    <w:rsid w:val="004B3621"/>
    <w:rsid w:val="004B6DC8"/>
    <w:rsid w:val="004B7BF9"/>
    <w:rsid w:val="004C00EB"/>
    <w:rsid w:val="004C2295"/>
    <w:rsid w:val="004C4775"/>
    <w:rsid w:val="004C4CED"/>
    <w:rsid w:val="004C565C"/>
    <w:rsid w:val="004C5676"/>
    <w:rsid w:val="004C6427"/>
    <w:rsid w:val="004E1FE2"/>
    <w:rsid w:val="004E2CA7"/>
    <w:rsid w:val="004E7D12"/>
    <w:rsid w:val="004F0619"/>
    <w:rsid w:val="004F0C87"/>
    <w:rsid w:val="004F17F4"/>
    <w:rsid w:val="004F1B89"/>
    <w:rsid w:val="004F1D00"/>
    <w:rsid w:val="004F29C2"/>
    <w:rsid w:val="004F4D6C"/>
    <w:rsid w:val="004F574F"/>
    <w:rsid w:val="004F59F2"/>
    <w:rsid w:val="004F7C59"/>
    <w:rsid w:val="0050018D"/>
    <w:rsid w:val="005015F3"/>
    <w:rsid w:val="00504314"/>
    <w:rsid w:val="00505BF7"/>
    <w:rsid w:val="00506C93"/>
    <w:rsid w:val="00510A4D"/>
    <w:rsid w:val="00512A48"/>
    <w:rsid w:val="00513991"/>
    <w:rsid w:val="0051561F"/>
    <w:rsid w:val="00516F42"/>
    <w:rsid w:val="00520585"/>
    <w:rsid w:val="0052295E"/>
    <w:rsid w:val="00522D85"/>
    <w:rsid w:val="00523957"/>
    <w:rsid w:val="005305CC"/>
    <w:rsid w:val="00533B17"/>
    <w:rsid w:val="00533B6C"/>
    <w:rsid w:val="005359FB"/>
    <w:rsid w:val="00542E87"/>
    <w:rsid w:val="005470ED"/>
    <w:rsid w:val="0055205F"/>
    <w:rsid w:val="005523C0"/>
    <w:rsid w:val="005558CA"/>
    <w:rsid w:val="00555DEA"/>
    <w:rsid w:val="00560E95"/>
    <w:rsid w:val="00561EC1"/>
    <w:rsid w:val="005620A6"/>
    <w:rsid w:val="0056474D"/>
    <w:rsid w:val="005647E1"/>
    <w:rsid w:val="00571EA5"/>
    <w:rsid w:val="00572EA9"/>
    <w:rsid w:val="0057575C"/>
    <w:rsid w:val="00576751"/>
    <w:rsid w:val="00581969"/>
    <w:rsid w:val="00582463"/>
    <w:rsid w:val="005831A5"/>
    <w:rsid w:val="005834F0"/>
    <w:rsid w:val="00583C51"/>
    <w:rsid w:val="00584C95"/>
    <w:rsid w:val="005858BF"/>
    <w:rsid w:val="00591888"/>
    <w:rsid w:val="005918A2"/>
    <w:rsid w:val="0059456A"/>
    <w:rsid w:val="00596EA6"/>
    <w:rsid w:val="005A039D"/>
    <w:rsid w:val="005A45BF"/>
    <w:rsid w:val="005A6284"/>
    <w:rsid w:val="005A7DE8"/>
    <w:rsid w:val="005B2EAC"/>
    <w:rsid w:val="005B4C34"/>
    <w:rsid w:val="005C6AD4"/>
    <w:rsid w:val="005D0903"/>
    <w:rsid w:val="005D31E4"/>
    <w:rsid w:val="005D46A5"/>
    <w:rsid w:val="005D472A"/>
    <w:rsid w:val="005D4B07"/>
    <w:rsid w:val="005E083A"/>
    <w:rsid w:val="005E5001"/>
    <w:rsid w:val="005E5517"/>
    <w:rsid w:val="005E5A09"/>
    <w:rsid w:val="005E5F29"/>
    <w:rsid w:val="005F2F08"/>
    <w:rsid w:val="005F3137"/>
    <w:rsid w:val="006023E6"/>
    <w:rsid w:val="006033A5"/>
    <w:rsid w:val="00603DA5"/>
    <w:rsid w:val="006051CB"/>
    <w:rsid w:val="00606331"/>
    <w:rsid w:val="0060643D"/>
    <w:rsid w:val="006077DF"/>
    <w:rsid w:val="00614C47"/>
    <w:rsid w:val="00615B5D"/>
    <w:rsid w:val="00622057"/>
    <w:rsid w:val="0062298E"/>
    <w:rsid w:val="00623344"/>
    <w:rsid w:val="00623EB2"/>
    <w:rsid w:val="00627CB8"/>
    <w:rsid w:val="00631ADD"/>
    <w:rsid w:val="00633C30"/>
    <w:rsid w:val="00634F19"/>
    <w:rsid w:val="00637F36"/>
    <w:rsid w:val="006440EC"/>
    <w:rsid w:val="00644F10"/>
    <w:rsid w:val="006466EC"/>
    <w:rsid w:val="00647062"/>
    <w:rsid w:val="00652097"/>
    <w:rsid w:val="00654E89"/>
    <w:rsid w:val="00657C0B"/>
    <w:rsid w:val="0066011B"/>
    <w:rsid w:val="0066279E"/>
    <w:rsid w:val="006630F4"/>
    <w:rsid w:val="006664E0"/>
    <w:rsid w:val="00667933"/>
    <w:rsid w:val="0067087F"/>
    <w:rsid w:val="006740FD"/>
    <w:rsid w:val="00682787"/>
    <w:rsid w:val="00690EB6"/>
    <w:rsid w:val="006950D0"/>
    <w:rsid w:val="00695208"/>
    <w:rsid w:val="006A75F9"/>
    <w:rsid w:val="006B3963"/>
    <w:rsid w:val="006B55AD"/>
    <w:rsid w:val="006C08C0"/>
    <w:rsid w:val="006C2F4C"/>
    <w:rsid w:val="006C4D2D"/>
    <w:rsid w:val="006C6D8C"/>
    <w:rsid w:val="006C7DAB"/>
    <w:rsid w:val="006D0393"/>
    <w:rsid w:val="006D06A8"/>
    <w:rsid w:val="006D2D5E"/>
    <w:rsid w:val="006D2F5F"/>
    <w:rsid w:val="006D3960"/>
    <w:rsid w:val="006D4124"/>
    <w:rsid w:val="006D76B7"/>
    <w:rsid w:val="006E2655"/>
    <w:rsid w:val="006E3B71"/>
    <w:rsid w:val="006E5772"/>
    <w:rsid w:val="006F6426"/>
    <w:rsid w:val="00701DC0"/>
    <w:rsid w:val="00702D2A"/>
    <w:rsid w:val="007035B1"/>
    <w:rsid w:val="007046A3"/>
    <w:rsid w:val="007120C1"/>
    <w:rsid w:val="00712550"/>
    <w:rsid w:val="00714592"/>
    <w:rsid w:val="0071602F"/>
    <w:rsid w:val="0072571F"/>
    <w:rsid w:val="00725D89"/>
    <w:rsid w:val="00733CD3"/>
    <w:rsid w:val="007368F1"/>
    <w:rsid w:val="00737F1A"/>
    <w:rsid w:val="00743478"/>
    <w:rsid w:val="00750A6B"/>
    <w:rsid w:val="0075502A"/>
    <w:rsid w:val="007568EE"/>
    <w:rsid w:val="00761598"/>
    <w:rsid w:val="007639A9"/>
    <w:rsid w:val="00764D23"/>
    <w:rsid w:val="00765000"/>
    <w:rsid w:val="00766A17"/>
    <w:rsid w:val="007673CB"/>
    <w:rsid w:val="00770B00"/>
    <w:rsid w:val="00774869"/>
    <w:rsid w:val="00776E58"/>
    <w:rsid w:val="007862BC"/>
    <w:rsid w:val="00790070"/>
    <w:rsid w:val="00790B76"/>
    <w:rsid w:val="007916BC"/>
    <w:rsid w:val="00792A44"/>
    <w:rsid w:val="00795861"/>
    <w:rsid w:val="00797AAE"/>
    <w:rsid w:val="007A0C91"/>
    <w:rsid w:val="007A2747"/>
    <w:rsid w:val="007A44F5"/>
    <w:rsid w:val="007A464F"/>
    <w:rsid w:val="007A5C28"/>
    <w:rsid w:val="007A6D20"/>
    <w:rsid w:val="007A7B56"/>
    <w:rsid w:val="007B1FA3"/>
    <w:rsid w:val="007B2793"/>
    <w:rsid w:val="007B4258"/>
    <w:rsid w:val="007B5045"/>
    <w:rsid w:val="007B60D8"/>
    <w:rsid w:val="007B796F"/>
    <w:rsid w:val="007C40BA"/>
    <w:rsid w:val="007D15DB"/>
    <w:rsid w:val="007D26CB"/>
    <w:rsid w:val="007D3E91"/>
    <w:rsid w:val="007D73BA"/>
    <w:rsid w:val="007E41EB"/>
    <w:rsid w:val="007E4555"/>
    <w:rsid w:val="007E7F64"/>
    <w:rsid w:val="007F3035"/>
    <w:rsid w:val="007F5941"/>
    <w:rsid w:val="007F5B23"/>
    <w:rsid w:val="007F5D7E"/>
    <w:rsid w:val="007F61BB"/>
    <w:rsid w:val="007F69F1"/>
    <w:rsid w:val="007F7262"/>
    <w:rsid w:val="007F7B2C"/>
    <w:rsid w:val="0080260E"/>
    <w:rsid w:val="00802D3D"/>
    <w:rsid w:val="00804E48"/>
    <w:rsid w:val="0080596B"/>
    <w:rsid w:val="00806023"/>
    <w:rsid w:val="00806CED"/>
    <w:rsid w:val="00807F7F"/>
    <w:rsid w:val="008149E8"/>
    <w:rsid w:val="00815E70"/>
    <w:rsid w:val="00816E7F"/>
    <w:rsid w:val="00817DFA"/>
    <w:rsid w:val="008218F0"/>
    <w:rsid w:val="00823B2F"/>
    <w:rsid w:val="00827900"/>
    <w:rsid w:val="0083087F"/>
    <w:rsid w:val="00832086"/>
    <w:rsid w:val="00835F49"/>
    <w:rsid w:val="00841DD4"/>
    <w:rsid w:val="00844684"/>
    <w:rsid w:val="008448B9"/>
    <w:rsid w:val="00846032"/>
    <w:rsid w:val="00847AA6"/>
    <w:rsid w:val="008518F2"/>
    <w:rsid w:val="008519F3"/>
    <w:rsid w:val="00853AD2"/>
    <w:rsid w:val="00865899"/>
    <w:rsid w:val="00870307"/>
    <w:rsid w:val="0087153A"/>
    <w:rsid w:val="00871C23"/>
    <w:rsid w:val="00873732"/>
    <w:rsid w:val="008748FD"/>
    <w:rsid w:val="00874B82"/>
    <w:rsid w:val="00875A9E"/>
    <w:rsid w:val="00880AA5"/>
    <w:rsid w:val="00882D35"/>
    <w:rsid w:val="00886089"/>
    <w:rsid w:val="0088637A"/>
    <w:rsid w:val="00887A9B"/>
    <w:rsid w:val="00891FA2"/>
    <w:rsid w:val="0089315F"/>
    <w:rsid w:val="00893EEC"/>
    <w:rsid w:val="00895A4B"/>
    <w:rsid w:val="0089763A"/>
    <w:rsid w:val="008A08FC"/>
    <w:rsid w:val="008A26A6"/>
    <w:rsid w:val="008A6072"/>
    <w:rsid w:val="008A6621"/>
    <w:rsid w:val="008A78D2"/>
    <w:rsid w:val="008B44D2"/>
    <w:rsid w:val="008B54EE"/>
    <w:rsid w:val="008C1573"/>
    <w:rsid w:val="008C2156"/>
    <w:rsid w:val="008C33DF"/>
    <w:rsid w:val="008D0A90"/>
    <w:rsid w:val="008D0F9A"/>
    <w:rsid w:val="008D1F86"/>
    <w:rsid w:val="008D362A"/>
    <w:rsid w:val="008D37B1"/>
    <w:rsid w:val="008D7F0D"/>
    <w:rsid w:val="008E2010"/>
    <w:rsid w:val="008E25D6"/>
    <w:rsid w:val="008E3999"/>
    <w:rsid w:val="008E4469"/>
    <w:rsid w:val="008E49A0"/>
    <w:rsid w:val="008E6353"/>
    <w:rsid w:val="008F11AA"/>
    <w:rsid w:val="008F1C14"/>
    <w:rsid w:val="008F1C25"/>
    <w:rsid w:val="008F2BC8"/>
    <w:rsid w:val="008F38BA"/>
    <w:rsid w:val="008F7449"/>
    <w:rsid w:val="00900437"/>
    <w:rsid w:val="0090215F"/>
    <w:rsid w:val="00904B98"/>
    <w:rsid w:val="00905EDD"/>
    <w:rsid w:val="00906051"/>
    <w:rsid w:val="00910C33"/>
    <w:rsid w:val="00912741"/>
    <w:rsid w:val="00914903"/>
    <w:rsid w:val="00915E5D"/>
    <w:rsid w:val="00917B39"/>
    <w:rsid w:val="009257AB"/>
    <w:rsid w:val="00927611"/>
    <w:rsid w:val="00932A55"/>
    <w:rsid w:val="00934735"/>
    <w:rsid w:val="0093773D"/>
    <w:rsid w:val="00937AF6"/>
    <w:rsid w:val="009406F3"/>
    <w:rsid w:val="00941DD2"/>
    <w:rsid w:val="0094203B"/>
    <w:rsid w:val="00943B46"/>
    <w:rsid w:val="00943BD5"/>
    <w:rsid w:val="0094472C"/>
    <w:rsid w:val="00944B8A"/>
    <w:rsid w:val="00945324"/>
    <w:rsid w:val="0094593B"/>
    <w:rsid w:val="0094689C"/>
    <w:rsid w:val="009509B7"/>
    <w:rsid w:val="00953916"/>
    <w:rsid w:val="00956EE1"/>
    <w:rsid w:val="00957D16"/>
    <w:rsid w:val="009608A2"/>
    <w:rsid w:val="009625CD"/>
    <w:rsid w:val="0096339F"/>
    <w:rsid w:val="00963CB9"/>
    <w:rsid w:val="009652BF"/>
    <w:rsid w:val="00971F41"/>
    <w:rsid w:val="00973055"/>
    <w:rsid w:val="00976FA7"/>
    <w:rsid w:val="00977510"/>
    <w:rsid w:val="00981FD2"/>
    <w:rsid w:val="00982C93"/>
    <w:rsid w:val="009833FC"/>
    <w:rsid w:val="009839AE"/>
    <w:rsid w:val="00986531"/>
    <w:rsid w:val="00990978"/>
    <w:rsid w:val="00992B73"/>
    <w:rsid w:val="00993FA5"/>
    <w:rsid w:val="00994371"/>
    <w:rsid w:val="00995A4C"/>
    <w:rsid w:val="009A2D83"/>
    <w:rsid w:val="009A43AD"/>
    <w:rsid w:val="009A5E9D"/>
    <w:rsid w:val="009A7289"/>
    <w:rsid w:val="009B0ED5"/>
    <w:rsid w:val="009B10B3"/>
    <w:rsid w:val="009B1878"/>
    <w:rsid w:val="009B229B"/>
    <w:rsid w:val="009B23B7"/>
    <w:rsid w:val="009B326A"/>
    <w:rsid w:val="009B3E45"/>
    <w:rsid w:val="009B5EE1"/>
    <w:rsid w:val="009C0C08"/>
    <w:rsid w:val="009C1364"/>
    <w:rsid w:val="009C50B1"/>
    <w:rsid w:val="009C5A57"/>
    <w:rsid w:val="009C6E30"/>
    <w:rsid w:val="009D05E8"/>
    <w:rsid w:val="009D1306"/>
    <w:rsid w:val="009D213D"/>
    <w:rsid w:val="009D4423"/>
    <w:rsid w:val="009D5EF3"/>
    <w:rsid w:val="009E417F"/>
    <w:rsid w:val="009E5682"/>
    <w:rsid w:val="009E6350"/>
    <w:rsid w:val="009F2ED5"/>
    <w:rsid w:val="00A04139"/>
    <w:rsid w:val="00A10D24"/>
    <w:rsid w:val="00A1129D"/>
    <w:rsid w:val="00A13A85"/>
    <w:rsid w:val="00A1431F"/>
    <w:rsid w:val="00A14C2C"/>
    <w:rsid w:val="00A16D43"/>
    <w:rsid w:val="00A17BA4"/>
    <w:rsid w:val="00A211E8"/>
    <w:rsid w:val="00A25A8D"/>
    <w:rsid w:val="00A26513"/>
    <w:rsid w:val="00A31EAC"/>
    <w:rsid w:val="00A32FCF"/>
    <w:rsid w:val="00A35EBD"/>
    <w:rsid w:val="00A36B82"/>
    <w:rsid w:val="00A43AB6"/>
    <w:rsid w:val="00A535D1"/>
    <w:rsid w:val="00A54297"/>
    <w:rsid w:val="00A55700"/>
    <w:rsid w:val="00A654E0"/>
    <w:rsid w:val="00A662C0"/>
    <w:rsid w:val="00A67EBA"/>
    <w:rsid w:val="00A733F6"/>
    <w:rsid w:val="00A776BC"/>
    <w:rsid w:val="00A8671C"/>
    <w:rsid w:val="00A9113C"/>
    <w:rsid w:val="00A916FA"/>
    <w:rsid w:val="00A917EF"/>
    <w:rsid w:val="00A927F0"/>
    <w:rsid w:val="00A941F1"/>
    <w:rsid w:val="00A962D3"/>
    <w:rsid w:val="00A97DAE"/>
    <w:rsid w:val="00AA0D04"/>
    <w:rsid w:val="00AA5B5D"/>
    <w:rsid w:val="00AA6574"/>
    <w:rsid w:val="00AB0939"/>
    <w:rsid w:val="00AB1D1F"/>
    <w:rsid w:val="00AB4289"/>
    <w:rsid w:val="00AC0074"/>
    <w:rsid w:val="00AC3B58"/>
    <w:rsid w:val="00AC46FA"/>
    <w:rsid w:val="00AC5016"/>
    <w:rsid w:val="00AC6322"/>
    <w:rsid w:val="00AD0915"/>
    <w:rsid w:val="00AD0983"/>
    <w:rsid w:val="00AD0D50"/>
    <w:rsid w:val="00AD2275"/>
    <w:rsid w:val="00AD333A"/>
    <w:rsid w:val="00AD6132"/>
    <w:rsid w:val="00AD68FC"/>
    <w:rsid w:val="00AD702A"/>
    <w:rsid w:val="00AE198B"/>
    <w:rsid w:val="00AE412D"/>
    <w:rsid w:val="00AE5CEE"/>
    <w:rsid w:val="00AF2ADA"/>
    <w:rsid w:val="00AF55A3"/>
    <w:rsid w:val="00AF6EDF"/>
    <w:rsid w:val="00B01B3D"/>
    <w:rsid w:val="00B026A4"/>
    <w:rsid w:val="00B03566"/>
    <w:rsid w:val="00B050C8"/>
    <w:rsid w:val="00B10C72"/>
    <w:rsid w:val="00B1342B"/>
    <w:rsid w:val="00B135F2"/>
    <w:rsid w:val="00B150D3"/>
    <w:rsid w:val="00B15835"/>
    <w:rsid w:val="00B16646"/>
    <w:rsid w:val="00B16E4A"/>
    <w:rsid w:val="00B170FD"/>
    <w:rsid w:val="00B20F97"/>
    <w:rsid w:val="00B23633"/>
    <w:rsid w:val="00B23A29"/>
    <w:rsid w:val="00B2415B"/>
    <w:rsid w:val="00B250B8"/>
    <w:rsid w:val="00B25362"/>
    <w:rsid w:val="00B25EC3"/>
    <w:rsid w:val="00B27C01"/>
    <w:rsid w:val="00B27C8A"/>
    <w:rsid w:val="00B3129D"/>
    <w:rsid w:val="00B34DD1"/>
    <w:rsid w:val="00B36248"/>
    <w:rsid w:val="00B36879"/>
    <w:rsid w:val="00B405FA"/>
    <w:rsid w:val="00B42391"/>
    <w:rsid w:val="00B4244E"/>
    <w:rsid w:val="00B42739"/>
    <w:rsid w:val="00B502D2"/>
    <w:rsid w:val="00B5138F"/>
    <w:rsid w:val="00B526B6"/>
    <w:rsid w:val="00B56367"/>
    <w:rsid w:val="00B569AF"/>
    <w:rsid w:val="00B56F6E"/>
    <w:rsid w:val="00B573B1"/>
    <w:rsid w:val="00B633D8"/>
    <w:rsid w:val="00B63D72"/>
    <w:rsid w:val="00B66ABB"/>
    <w:rsid w:val="00B67093"/>
    <w:rsid w:val="00B679BE"/>
    <w:rsid w:val="00B71DC0"/>
    <w:rsid w:val="00B7346B"/>
    <w:rsid w:val="00B76225"/>
    <w:rsid w:val="00B76999"/>
    <w:rsid w:val="00B81822"/>
    <w:rsid w:val="00B82598"/>
    <w:rsid w:val="00B83839"/>
    <w:rsid w:val="00B83A40"/>
    <w:rsid w:val="00B8465D"/>
    <w:rsid w:val="00B85233"/>
    <w:rsid w:val="00B90E1E"/>
    <w:rsid w:val="00B96697"/>
    <w:rsid w:val="00B97740"/>
    <w:rsid w:val="00BA69B2"/>
    <w:rsid w:val="00BA6FAC"/>
    <w:rsid w:val="00BB71A2"/>
    <w:rsid w:val="00BB7BEF"/>
    <w:rsid w:val="00BC4653"/>
    <w:rsid w:val="00BD0853"/>
    <w:rsid w:val="00BD4D37"/>
    <w:rsid w:val="00BD511E"/>
    <w:rsid w:val="00BD6EDF"/>
    <w:rsid w:val="00BE26B3"/>
    <w:rsid w:val="00BE4E9D"/>
    <w:rsid w:val="00BF0525"/>
    <w:rsid w:val="00BF1F37"/>
    <w:rsid w:val="00BF2A14"/>
    <w:rsid w:val="00BF759E"/>
    <w:rsid w:val="00C031FD"/>
    <w:rsid w:val="00C03D73"/>
    <w:rsid w:val="00C0748F"/>
    <w:rsid w:val="00C1049A"/>
    <w:rsid w:val="00C11B94"/>
    <w:rsid w:val="00C11C5B"/>
    <w:rsid w:val="00C20A1F"/>
    <w:rsid w:val="00C20A68"/>
    <w:rsid w:val="00C21507"/>
    <w:rsid w:val="00C22787"/>
    <w:rsid w:val="00C27213"/>
    <w:rsid w:val="00C37826"/>
    <w:rsid w:val="00C41313"/>
    <w:rsid w:val="00C4295C"/>
    <w:rsid w:val="00C43719"/>
    <w:rsid w:val="00C45276"/>
    <w:rsid w:val="00C47ADD"/>
    <w:rsid w:val="00C539B6"/>
    <w:rsid w:val="00C55178"/>
    <w:rsid w:val="00C5587C"/>
    <w:rsid w:val="00C55BEE"/>
    <w:rsid w:val="00C60282"/>
    <w:rsid w:val="00C609F5"/>
    <w:rsid w:val="00C61830"/>
    <w:rsid w:val="00C639B9"/>
    <w:rsid w:val="00C70CA4"/>
    <w:rsid w:val="00C7211B"/>
    <w:rsid w:val="00C75C3F"/>
    <w:rsid w:val="00C76668"/>
    <w:rsid w:val="00C83EEA"/>
    <w:rsid w:val="00C846F9"/>
    <w:rsid w:val="00C855EA"/>
    <w:rsid w:val="00C86B18"/>
    <w:rsid w:val="00C86F12"/>
    <w:rsid w:val="00C87E3E"/>
    <w:rsid w:val="00C93BC7"/>
    <w:rsid w:val="00C94004"/>
    <w:rsid w:val="00C9499A"/>
    <w:rsid w:val="00C955AC"/>
    <w:rsid w:val="00CA079A"/>
    <w:rsid w:val="00CA2627"/>
    <w:rsid w:val="00CA508B"/>
    <w:rsid w:val="00CA5B96"/>
    <w:rsid w:val="00CA5CA4"/>
    <w:rsid w:val="00CB1E0A"/>
    <w:rsid w:val="00CB4206"/>
    <w:rsid w:val="00CB77BD"/>
    <w:rsid w:val="00CC1D95"/>
    <w:rsid w:val="00CC2120"/>
    <w:rsid w:val="00CC417B"/>
    <w:rsid w:val="00CC51A4"/>
    <w:rsid w:val="00CC7019"/>
    <w:rsid w:val="00CD11F9"/>
    <w:rsid w:val="00CD4482"/>
    <w:rsid w:val="00CE3545"/>
    <w:rsid w:val="00CE5A1B"/>
    <w:rsid w:val="00CE6D1B"/>
    <w:rsid w:val="00CF17D3"/>
    <w:rsid w:val="00CF2229"/>
    <w:rsid w:val="00CF3A65"/>
    <w:rsid w:val="00CF3AD5"/>
    <w:rsid w:val="00CF4814"/>
    <w:rsid w:val="00CF66CA"/>
    <w:rsid w:val="00D005A4"/>
    <w:rsid w:val="00D0061F"/>
    <w:rsid w:val="00D00BC1"/>
    <w:rsid w:val="00D02AE6"/>
    <w:rsid w:val="00D0340D"/>
    <w:rsid w:val="00D03463"/>
    <w:rsid w:val="00D0573D"/>
    <w:rsid w:val="00D072AA"/>
    <w:rsid w:val="00D0799B"/>
    <w:rsid w:val="00D134AD"/>
    <w:rsid w:val="00D17022"/>
    <w:rsid w:val="00D20BF0"/>
    <w:rsid w:val="00D243B8"/>
    <w:rsid w:val="00D24A9C"/>
    <w:rsid w:val="00D25FDC"/>
    <w:rsid w:val="00D265F3"/>
    <w:rsid w:val="00D31256"/>
    <w:rsid w:val="00D316EB"/>
    <w:rsid w:val="00D3197F"/>
    <w:rsid w:val="00D332F7"/>
    <w:rsid w:val="00D35CB9"/>
    <w:rsid w:val="00D36985"/>
    <w:rsid w:val="00D36990"/>
    <w:rsid w:val="00D37D72"/>
    <w:rsid w:val="00D4262B"/>
    <w:rsid w:val="00D42CE1"/>
    <w:rsid w:val="00D4696B"/>
    <w:rsid w:val="00D46A84"/>
    <w:rsid w:val="00D51217"/>
    <w:rsid w:val="00D5253B"/>
    <w:rsid w:val="00D5257B"/>
    <w:rsid w:val="00D5381F"/>
    <w:rsid w:val="00D60F91"/>
    <w:rsid w:val="00D64727"/>
    <w:rsid w:val="00D65C52"/>
    <w:rsid w:val="00D66AA7"/>
    <w:rsid w:val="00D70800"/>
    <w:rsid w:val="00D7124B"/>
    <w:rsid w:val="00D72B42"/>
    <w:rsid w:val="00D745FD"/>
    <w:rsid w:val="00D76FCE"/>
    <w:rsid w:val="00D77DAF"/>
    <w:rsid w:val="00D816FE"/>
    <w:rsid w:val="00D843BB"/>
    <w:rsid w:val="00D87540"/>
    <w:rsid w:val="00D9149B"/>
    <w:rsid w:val="00D9373F"/>
    <w:rsid w:val="00D96BF0"/>
    <w:rsid w:val="00DA1B8A"/>
    <w:rsid w:val="00DA1EA4"/>
    <w:rsid w:val="00DA20DB"/>
    <w:rsid w:val="00DA27AC"/>
    <w:rsid w:val="00DA2B80"/>
    <w:rsid w:val="00DA6467"/>
    <w:rsid w:val="00DB04C1"/>
    <w:rsid w:val="00DB1304"/>
    <w:rsid w:val="00DB4F6D"/>
    <w:rsid w:val="00DB58BA"/>
    <w:rsid w:val="00DB5C8E"/>
    <w:rsid w:val="00DB5ECB"/>
    <w:rsid w:val="00DB6F00"/>
    <w:rsid w:val="00DC0BB2"/>
    <w:rsid w:val="00DC28E7"/>
    <w:rsid w:val="00DC36CB"/>
    <w:rsid w:val="00DD23ED"/>
    <w:rsid w:val="00DD3453"/>
    <w:rsid w:val="00DD4D9A"/>
    <w:rsid w:val="00DE446E"/>
    <w:rsid w:val="00DE7AB1"/>
    <w:rsid w:val="00DF06FA"/>
    <w:rsid w:val="00DF0849"/>
    <w:rsid w:val="00DF76E5"/>
    <w:rsid w:val="00E02F13"/>
    <w:rsid w:val="00E07970"/>
    <w:rsid w:val="00E11361"/>
    <w:rsid w:val="00E11C57"/>
    <w:rsid w:val="00E12EC0"/>
    <w:rsid w:val="00E145C6"/>
    <w:rsid w:val="00E166E7"/>
    <w:rsid w:val="00E2060C"/>
    <w:rsid w:val="00E23146"/>
    <w:rsid w:val="00E25F22"/>
    <w:rsid w:val="00E30105"/>
    <w:rsid w:val="00E310DF"/>
    <w:rsid w:val="00E31E95"/>
    <w:rsid w:val="00E36B13"/>
    <w:rsid w:val="00E36FC3"/>
    <w:rsid w:val="00E45757"/>
    <w:rsid w:val="00E459ED"/>
    <w:rsid w:val="00E479FF"/>
    <w:rsid w:val="00E51006"/>
    <w:rsid w:val="00E52AD6"/>
    <w:rsid w:val="00E53CE9"/>
    <w:rsid w:val="00E5462D"/>
    <w:rsid w:val="00E54BF8"/>
    <w:rsid w:val="00E55105"/>
    <w:rsid w:val="00E5736C"/>
    <w:rsid w:val="00E612BE"/>
    <w:rsid w:val="00E61517"/>
    <w:rsid w:val="00E61703"/>
    <w:rsid w:val="00E636C1"/>
    <w:rsid w:val="00E643AC"/>
    <w:rsid w:val="00E6541B"/>
    <w:rsid w:val="00E66DD4"/>
    <w:rsid w:val="00E71600"/>
    <w:rsid w:val="00E761EB"/>
    <w:rsid w:val="00E83038"/>
    <w:rsid w:val="00E86CCB"/>
    <w:rsid w:val="00E86FEF"/>
    <w:rsid w:val="00E91208"/>
    <w:rsid w:val="00E93554"/>
    <w:rsid w:val="00E93910"/>
    <w:rsid w:val="00EA007D"/>
    <w:rsid w:val="00EB0359"/>
    <w:rsid w:val="00EB1600"/>
    <w:rsid w:val="00EB382B"/>
    <w:rsid w:val="00EC21F1"/>
    <w:rsid w:val="00EC337C"/>
    <w:rsid w:val="00EC5DC9"/>
    <w:rsid w:val="00EC6FFA"/>
    <w:rsid w:val="00ED02A3"/>
    <w:rsid w:val="00ED344F"/>
    <w:rsid w:val="00ED4BC0"/>
    <w:rsid w:val="00EE1F82"/>
    <w:rsid w:val="00EE2A0B"/>
    <w:rsid w:val="00EE3A1C"/>
    <w:rsid w:val="00EE4011"/>
    <w:rsid w:val="00EE4550"/>
    <w:rsid w:val="00EE792E"/>
    <w:rsid w:val="00EF21B5"/>
    <w:rsid w:val="00EF46BE"/>
    <w:rsid w:val="00EF516C"/>
    <w:rsid w:val="00EF628A"/>
    <w:rsid w:val="00EF7203"/>
    <w:rsid w:val="00EF7F21"/>
    <w:rsid w:val="00F01931"/>
    <w:rsid w:val="00F02B20"/>
    <w:rsid w:val="00F034D4"/>
    <w:rsid w:val="00F04178"/>
    <w:rsid w:val="00F108B6"/>
    <w:rsid w:val="00F10ABD"/>
    <w:rsid w:val="00F14F57"/>
    <w:rsid w:val="00F15AAA"/>
    <w:rsid w:val="00F16CB6"/>
    <w:rsid w:val="00F210EE"/>
    <w:rsid w:val="00F2287A"/>
    <w:rsid w:val="00F33229"/>
    <w:rsid w:val="00F33D46"/>
    <w:rsid w:val="00F40999"/>
    <w:rsid w:val="00F457BB"/>
    <w:rsid w:val="00F461EC"/>
    <w:rsid w:val="00F46302"/>
    <w:rsid w:val="00F479E4"/>
    <w:rsid w:val="00F50543"/>
    <w:rsid w:val="00F5147C"/>
    <w:rsid w:val="00F51750"/>
    <w:rsid w:val="00F54704"/>
    <w:rsid w:val="00F555C5"/>
    <w:rsid w:val="00F56CC4"/>
    <w:rsid w:val="00F5753E"/>
    <w:rsid w:val="00F60033"/>
    <w:rsid w:val="00F641BB"/>
    <w:rsid w:val="00F66236"/>
    <w:rsid w:val="00F66E22"/>
    <w:rsid w:val="00F678F9"/>
    <w:rsid w:val="00F70E20"/>
    <w:rsid w:val="00F70EEA"/>
    <w:rsid w:val="00F7341B"/>
    <w:rsid w:val="00F74B6C"/>
    <w:rsid w:val="00F75D97"/>
    <w:rsid w:val="00F8233F"/>
    <w:rsid w:val="00F84B23"/>
    <w:rsid w:val="00F8622F"/>
    <w:rsid w:val="00F90832"/>
    <w:rsid w:val="00F92B26"/>
    <w:rsid w:val="00F94057"/>
    <w:rsid w:val="00F947A1"/>
    <w:rsid w:val="00F95916"/>
    <w:rsid w:val="00FA0A4E"/>
    <w:rsid w:val="00FA1649"/>
    <w:rsid w:val="00FA18D0"/>
    <w:rsid w:val="00FA2A88"/>
    <w:rsid w:val="00FA41DF"/>
    <w:rsid w:val="00FA65C1"/>
    <w:rsid w:val="00FA6B0A"/>
    <w:rsid w:val="00FB16D8"/>
    <w:rsid w:val="00FB3B73"/>
    <w:rsid w:val="00FB531A"/>
    <w:rsid w:val="00FC070D"/>
    <w:rsid w:val="00FC4394"/>
    <w:rsid w:val="00FC5124"/>
    <w:rsid w:val="00FC5F8E"/>
    <w:rsid w:val="00FD24DC"/>
    <w:rsid w:val="00FD6E90"/>
    <w:rsid w:val="00FD7FF5"/>
    <w:rsid w:val="00FE0026"/>
    <w:rsid w:val="00FE150E"/>
    <w:rsid w:val="00FF2B59"/>
    <w:rsid w:val="08C2C5DF"/>
    <w:rsid w:val="27E33AB3"/>
    <w:rsid w:val="2A4DE0D6"/>
    <w:rsid w:val="39ABF4E8"/>
    <w:rsid w:val="4365CBA7"/>
    <w:rsid w:val="4E75022E"/>
    <w:rsid w:val="5801E5E6"/>
    <w:rsid w:val="61A92B13"/>
    <w:rsid w:val="6AD1F9CA"/>
    <w:rsid w:val="78609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7A1D"/>
  <w15:chartTrackingRefBased/>
  <w15:docId w15:val="{04A71189-F8CF-4898-BAA2-BC5FE07E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598"/>
    <w:rPr>
      <w:rFonts w:eastAsiaTheme="majorEastAsia" w:cstheme="majorBidi"/>
      <w:color w:val="272727" w:themeColor="text1" w:themeTint="D8"/>
    </w:rPr>
  </w:style>
  <w:style w:type="paragraph" w:styleId="Title">
    <w:name w:val="Title"/>
    <w:basedOn w:val="Normal"/>
    <w:next w:val="Normal"/>
    <w:link w:val="TitleChar"/>
    <w:uiPriority w:val="10"/>
    <w:qFormat/>
    <w:rsid w:val="00B8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598"/>
    <w:pPr>
      <w:spacing w:before="160"/>
      <w:jc w:val="center"/>
    </w:pPr>
    <w:rPr>
      <w:i/>
      <w:iCs/>
      <w:color w:val="404040" w:themeColor="text1" w:themeTint="BF"/>
    </w:rPr>
  </w:style>
  <w:style w:type="character" w:customStyle="1" w:styleId="QuoteChar">
    <w:name w:val="Quote Char"/>
    <w:basedOn w:val="DefaultParagraphFont"/>
    <w:link w:val="Quote"/>
    <w:uiPriority w:val="29"/>
    <w:rsid w:val="00B82598"/>
    <w:rPr>
      <w:i/>
      <w:iCs/>
      <w:color w:val="404040" w:themeColor="text1" w:themeTint="BF"/>
    </w:rPr>
  </w:style>
  <w:style w:type="paragraph" w:styleId="ListParagraph">
    <w:name w:val="List Paragraph"/>
    <w:basedOn w:val="Normal"/>
    <w:uiPriority w:val="34"/>
    <w:qFormat/>
    <w:rsid w:val="00B82598"/>
    <w:pPr>
      <w:ind w:left="720"/>
      <w:contextualSpacing/>
    </w:pPr>
  </w:style>
  <w:style w:type="character" w:styleId="IntenseEmphasis">
    <w:name w:val="Intense Emphasis"/>
    <w:basedOn w:val="DefaultParagraphFont"/>
    <w:uiPriority w:val="21"/>
    <w:qFormat/>
    <w:rsid w:val="00B82598"/>
    <w:rPr>
      <w:i/>
      <w:iCs/>
      <w:color w:val="0F4761" w:themeColor="accent1" w:themeShade="BF"/>
    </w:rPr>
  </w:style>
  <w:style w:type="paragraph" w:styleId="IntenseQuote">
    <w:name w:val="Intense Quote"/>
    <w:basedOn w:val="Normal"/>
    <w:next w:val="Normal"/>
    <w:link w:val="IntenseQuoteChar"/>
    <w:uiPriority w:val="30"/>
    <w:qFormat/>
    <w:rsid w:val="00B82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598"/>
    <w:rPr>
      <w:i/>
      <w:iCs/>
      <w:color w:val="0F4761" w:themeColor="accent1" w:themeShade="BF"/>
    </w:rPr>
  </w:style>
  <w:style w:type="character" w:styleId="IntenseReference">
    <w:name w:val="Intense Reference"/>
    <w:basedOn w:val="DefaultParagraphFont"/>
    <w:uiPriority w:val="32"/>
    <w:qFormat/>
    <w:rsid w:val="00B82598"/>
    <w:rPr>
      <w:b/>
      <w:bCs/>
      <w:smallCaps/>
      <w:color w:val="0F4761" w:themeColor="accent1" w:themeShade="BF"/>
      <w:spacing w:val="5"/>
    </w:rPr>
  </w:style>
  <w:style w:type="paragraph" w:styleId="Header">
    <w:name w:val="header"/>
    <w:basedOn w:val="Normal"/>
    <w:link w:val="HeaderChar"/>
    <w:uiPriority w:val="99"/>
    <w:unhideWhenUsed/>
    <w:rsid w:val="00CF2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29"/>
  </w:style>
  <w:style w:type="paragraph" w:styleId="Footer">
    <w:name w:val="footer"/>
    <w:basedOn w:val="Normal"/>
    <w:link w:val="FooterChar"/>
    <w:uiPriority w:val="99"/>
    <w:unhideWhenUsed/>
    <w:rsid w:val="00CF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29"/>
  </w:style>
  <w:style w:type="character" w:styleId="CommentReference">
    <w:name w:val="annotation reference"/>
    <w:basedOn w:val="DefaultParagraphFont"/>
    <w:uiPriority w:val="99"/>
    <w:semiHidden/>
    <w:unhideWhenUsed/>
    <w:rsid w:val="00906051"/>
    <w:rPr>
      <w:sz w:val="16"/>
      <w:szCs w:val="16"/>
    </w:rPr>
  </w:style>
  <w:style w:type="paragraph" w:styleId="CommentText">
    <w:name w:val="annotation text"/>
    <w:basedOn w:val="Normal"/>
    <w:link w:val="CommentTextChar"/>
    <w:uiPriority w:val="99"/>
    <w:unhideWhenUsed/>
    <w:rsid w:val="00906051"/>
    <w:pPr>
      <w:spacing w:line="240" w:lineRule="auto"/>
    </w:pPr>
    <w:rPr>
      <w:sz w:val="20"/>
      <w:szCs w:val="20"/>
    </w:rPr>
  </w:style>
  <w:style w:type="character" w:customStyle="1" w:styleId="CommentTextChar">
    <w:name w:val="Comment Text Char"/>
    <w:basedOn w:val="DefaultParagraphFont"/>
    <w:link w:val="CommentText"/>
    <w:uiPriority w:val="99"/>
    <w:rsid w:val="00906051"/>
    <w:rPr>
      <w:sz w:val="20"/>
      <w:szCs w:val="20"/>
    </w:rPr>
  </w:style>
  <w:style w:type="paragraph" w:styleId="CommentSubject">
    <w:name w:val="annotation subject"/>
    <w:basedOn w:val="CommentText"/>
    <w:next w:val="CommentText"/>
    <w:link w:val="CommentSubjectChar"/>
    <w:uiPriority w:val="99"/>
    <w:semiHidden/>
    <w:unhideWhenUsed/>
    <w:rsid w:val="00906051"/>
    <w:rPr>
      <w:b/>
      <w:bCs/>
    </w:rPr>
  </w:style>
  <w:style w:type="character" w:customStyle="1" w:styleId="CommentSubjectChar">
    <w:name w:val="Comment Subject Char"/>
    <w:basedOn w:val="CommentTextChar"/>
    <w:link w:val="CommentSubject"/>
    <w:uiPriority w:val="99"/>
    <w:semiHidden/>
    <w:rsid w:val="00906051"/>
    <w:rPr>
      <w:b/>
      <w:bCs/>
      <w:sz w:val="20"/>
      <w:szCs w:val="20"/>
    </w:rPr>
  </w:style>
  <w:style w:type="paragraph" w:styleId="Revision">
    <w:name w:val="Revision"/>
    <w:hidden/>
    <w:uiPriority w:val="99"/>
    <w:semiHidden/>
    <w:rsid w:val="00B1342B"/>
    <w:pPr>
      <w:spacing w:after="0" w:line="240" w:lineRule="auto"/>
    </w:pPr>
  </w:style>
  <w:style w:type="paragraph" w:styleId="FootnoteText">
    <w:name w:val="footnote text"/>
    <w:basedOn w:val="Normal"/>
    <w:link w:val="FootnoteTextChar"/>
    <w:uiPriority w:val="99"/>
    <w:semiHidden/>
    <w:unhideWhenUsed/>
    <w:rsid w:val="006D39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960"/>
    <w:rPr>
      <w:sz w:val="20"/>
      <w:szCs w:val="20"/>
    </w:rPr>
  </w:style>
  <w:style w:type="character" w:styleId="FootnoteReference">
    <w:name w:val="footnote reference"/>
    <w:basedOn w:val="DefaultParagraphFont"/>
    <w:uiPriority w:val="99"/>
    <w:semiHidden/>
    <w:unhideWhenUsed/>
    <w:rsid w:val="006D3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A22EA2A1305546B35B632AC29809E8" ma:contentTypeVersion="13" ma:contentTypeDescription="Create a new document." ma:contentTypeScope="" ma:versionID="14ac874fceb1f8b735682d4beb453eaa">
  <xsd:schema xmlns:xsd="http://www.w3.org/2001/XMLSchema" xmlns:xs="http://www.w3.org/2001/XMLSchema" xmlns:p="http://schemas.microsoft.com/office/2006/metadata/properties" xmlns:ns2="cade8ac4-9681-4ac2-893f-3564265321f8" xmlns:ns3="7920fc61-c29f-4817-a162-1549f7033e09" targetNamespace="http://schemas.microsoft.com/office/2006/metadata/properties" ma:root="true" ma:fieldsID="339ed2941261961b1683bb53a1f8471d" ns2:_="" ns3:_="">
    <xsd:import namespace="cade8ac4-9681-4ac2-893f-3564265321f8"/>
    <xsd:import namespace="7920fc61-c29f-4817-a162-1549f7033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e8ac4-9681-4ac2-893f-35642653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20fc61-c29f-4817-a162-1549f7033e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464bc1-204b-4dee-a20c-2424f84cbad7}" ma:internalName="TaxCatchAll" ma:showField="CatchAllData" ma:web="7920fc61-c29f-4817-a162-1549f7033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20fc61-c29f-4817-a162-1549f7033e09" xsi:nil="true"/>
    <lcf76f155ced4ddcb4097134ff3c332f xmlns="cade8ac4-9681-4ac2-893f-3564265321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90A9-1BB4-49E4-9732-CD17874B0FA6}">
  <ds:schemaRefs>
    <ds:schemaRef ds:uri="http://schemas.microsoft.com/sharepoint/v3/contenttype/forms"/>
  </ds:schemaRefs>
</ds:datastoreItem>
</file>

<file path=customXml/itemProps2.xml><?xml version="1.0" encoding="utf-8"?>
<ds:datastoreItem xmlns:ds="http://schemas.openxmlformats.org/officeDocument/2006/customXml" ds:itemID="{C5270E75-B778-4F4E-9484-31A10E74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e8ac4-9681-4ac2-893f-3564265321f8"/>
    <ds:schemaRef ds:uri="7920fc61-c29f-4817-a162-1549f7033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828E5-5998-4B3D-9ED5-66133D172D7A}">
  <ds:schemaRefs>
    <ds:schemaRef ds:uri="http://schemas.microsoft.com/office/2006/metadata/properties"/>
    <ds:schemaRef ds:uri="http://schemas.microsoft.com/office/infopath/2007/PartnerControls"/>
    <ds:schemaRef ds:uri="7920fc61-c29f-4817-a162-1549f7033e09"/>
    <ds:schemaRef ds:uri="cade8ac4-9681-4ac2-893f-3564265321f8"/>
  </ds:schemaRefs>
</ds:datastoreItem>
</file>

<file path=customXml/itemProps4.xml><?xml version="1.0" encoding="utf-8"?>
<ds:datastoreItem xmlns:ds="http://schemas.openxmlformats.org/officeDocument/2006/customXml" ds:itemID="{385289E7-4108-414A-BB24-EF34B30B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5426</Words>
  <Characters>32669</Characters>
  <Application>Microsoft Office Word</Application>
  <DocSecurity>0</DocSecurity>
  <Lines>535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Buckels, Laynee</dc:creator>
  <cp:keywords/>
  <dc:description/>
  <cp:lastModifiedBy>Tomboulian, Cynthia</cp:lastModifiedBy>
  <cp:revision>5</cp:revision>
  <dcterms:created xsi:type="dcterms:W3CDTF">2026-04-27T17:20:00Z</dcterms:created>
  <dcterms:modified xsi:type="dcterms:W3CDTF">2026-04-27T17:21:00Z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0x010100FFA22EA2A1305546B35B632AC29809E8</vt:lpwstr>
  </property>
  <property fmtid="{D5CDD505-2E9C-101B-9397-08002B2CF9AE}" pid="3" name="MediaServiceImageTags">
    <vt:lpwstr/>
  </property>
</Properties>
</file>