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74215" w14:textId="77777777" w:rsidR="007062C2" w:rsidRPr="007062C2" w:rsidRDefault="007062C2" w:rsidP="007062C2">
      <w:pPr>
        <w:spacing w:after="0" w:line="259" w:lineRule="auto"/>
        <w:jc w:val="center"/>
        <w:rPr>
          <w:b/>
          <w:kern w:val="0"/>
          <w:sz w:val="36"/>
          <w:szCs w:val="36"/>
          <w14:ligatures w14:val="none"/>
        </w:rPr>
      </w:pPr>
      <w:r w:rsidRPr="007062C2">
        <w:rPr>
          <w:b/>
          <w:kern w:val="0"/>
          <w:sz w:val="36"/>
          <w:szCs w:val="36"/>
          <w14:ligatures w14:val="none"/>
        </w:rPr>
        <w:t>DEPARTMENT OF THE ARMY</w:t>
      </w:r>
    </w:p>
    <w:p w14:paraId="1DCEF0B4" w14:textId="77777777" w:rsidR="007062C2" w:rsidRPr="007062C2" w:rsidRDefault="007062C2" w:rsidP="007062C2">
      <w:pPr>
        <w:spacing w:after="0" w:line="259" w:lineRule="auto"/>
        <w:jc w:val="center"/>
        <w:rPr>
          <w:b/>
          <w:kern w:val="0"/>
          <w:sz w:val="36"/>
          <w:szCs w:val="36"/>
          <w14:ligatures w14:val="none"/>
        </w:rPr>
      </w:pPr>
    </w:p>
    <w:p w14:paraId="26F4F166" w14:textId="77777777" w:rsidR="007062C2" w:rsidRPr="007062C2" w:rsidRDefault="007062C2" w:rsidP="007062C2">
      <w:pPr>
        <w:spacing w:after="0" w:line="259" w:lineRule="auto"/>
        <w:jc w:val="center"/>
        <w:rPr>
          <w:b/>
          <w:kern w:val="0"/>
          <w:sz w:val="36"/>
          <w:szCs w:val="36"/>
          <w14:ligatures w14:val="none"/>
        </w:rPr>
      </w:pPr>
      <w:r w:rsidRPr="007062C2">
        <w:rPr>
          <w:b/>
          <w:kern w:val="0"/>
          <w:sz w:val="36"/>
          <w:szCs w:val="36"/>
          <w14:ligatures w14:val="none"/>
        </w:rPr>
        <w:t xml:space="preserve">WRITTEN STATEMENT </w:t>
      </w:r>
    </w:p>
    <w:p w14:paraId="1DDD9EE3" w14:textId="77777777" w:rsidR="007062C2" w:rsidRPr="007062C2" w:rsidRDefault="007062C2" w:rsidP="007062C2">
      <w:pPr>
        <w:spacing w:after="0" w:line="259" w:lineRule="auto"/>
        <w:jc w:val="center"/>
        <w:rPr>
          <w:b/>
          <w:kern w:val="0"/>
          <w:sz w:val="36"/>
          <w:szCs w:val="36"/>
          <w14:ligatures w14:val="none"/>
        </w:rPr>
      </w:pPr>
      <w:r w:rsidRPr="007062C2">
        <w:rPr>
          <w:b/>
          <w:kern w:val="0"/>
          <w:sz w:val="36"/>
          <w:szCs w:val="36"/>
          <w14:ligatures w14:val="none"/>
        </w:rPr>
        <w:t>OF</w:t>
      </w:r>
    </w:p>
    <w:p w14:paraId="5A253338" w14:textId="77777777" w:rsidR="007062C2" w:rsidRPr="007062C2" w:rsidRDefault="007062C2" w:rsidP="007062C2">
      <w:pPr>
        <w:spacing w:after="0" w:line="259" w:lineRule="auto"/>
        <w:rPr>
          <w:b/>
          <w:kern w:val="0"/>
          <w:sz w:val="36"/>
          <w:szCs w:val="36"/>
          <w14:ligatures w14:val="none"/>
        </w:rPr>
      </w:pPr>
    </w:p>
    <w:p w14:paraId="602AD37E" w14:textId="77777777" w:rsidR="007062C2" w:rsidRPr="007062C2" w:rsidRDefault="007062C2" w:rsidP="007062C2">
      <w:pPr>
        <w:spacing w:after="0" w:line="259" w:lineRule="auto"/>
        <w:jc w:val="center"/>
        <w:rPr>
          <w:b/>
          <w:kern w:val="0"/>
          <w:sz w:val="36"/>
          <w:szCs w:val="36"/>
          <w14:ligatures w14:val="none"/>
        </w:rPr>
      </w:pPr>
      <w:r w:rsidRPr="007062C2">
        <w:rPr>
          <w:b/>
          <w:kern w:val="0"/>
          <w:sz w:val="36"/>
          <w:szCs w:val="36"/>
          <w14:ligatures w14:val="none"/>
        </w:rPr>
        <w:t>MR. ADAM R. TELLE</w:t>
      </w:r>
    </w:p>
    <w:p w14:paraId="6600750B" w14:textId="77777777" w:rsidR="007062C2" w:rsidRPr="007062C2" w:rsidRDefault="007062C2" w:rsidP="007062C2">
      <w:pPr>
        <w:spacing w:after="0" w:line="259" w:lineRule="auto"/>
        <w:jc w:val="center"/>
        <w:rPr>
          <w:b/>
          <w:kern w:val="0"/>
          <w:sz w:val="36"/>
          <w:szCs w:val="36"/>
          <w14:ligatures w14:val="none"/>
        </w:rPr>
      </w:pPr>
      <w:r w:rsidRPr="007062C2">
        <w:rPr>
          <w:b/>
          <w:kern w:val="0"/>
          <w:sz w:val="36"/>
          <w:szCs w:val="36"/>
          <w14:ligatures w14:val="none"/>
        </w:rPr>
        <w:t>ASSISTANT SECRETARY OF THE ARMY</w:t>
      </w:r>
    </w:p>
    <w:p w14:paraId="3A9712E5" w14:textId="77777777" w:rsidR="007062C2" w:rsidRPr="007062C2" w:rsidRDefault="007062C2" w:rsidP="007062C2">
      <w:pPr>
        <w:spacing w:after="0" w:line="259" w:lineRule="auto"/>
        <w:jc w:val="center"/>
        <w:rPr>
          <w:b/>
          <w:kern w:val="0"/>
          <w:sz w:val="36"/>
          <w:szCs w:val="36"/>
          <w14:ligatures w14:val="none"/>
        </w:rPr>
      </w:pPr>
      <w:r w:rsidRPr="007062C2">
        <w:rPr>
          <w:b/>
          <w:kern w:val="0"/>
          <w:sz w:val="36"/>
          <w:szCs w:val="36"/>
          <w14:ligatures w14:val="none"/>
        </w:rPr>
        <w:t>FOR CIVIL WORKS</w:t>
      </w:r>
    </w:p>
    <w:p w14:paraId="50BCA43F" w14:textId="77777777" w:rsidR="007062C2" w:rsidRPr="007062C2" w:rsidRDefault="007062C2" w:rsidP="007062C2">
      <w:pPr>
        <w:spacing w:after="0" w:line="259" w:lineRule="auto"/>
        <w:jc w:val="center"/>
        <w:rPr>
          <w:b/>
          <w:kern w:val="0"/>
          <w:sz w:val="36"/>
          <w:szCs w:val="36"/>
          <w14:ligatures w14:val="none"/>
        </w:rPr>
      </w:pPr>
    </w:p>
    <w:p w14:paraId="6FF5E28B" w14:textId="77777777" w:rsidR="007062C2" w:rsidRPr="007062C2" w:rsidRDefault="007062C2" w:rsidP="007062C2">
      <w:pPr>
        <w:spacing w:after="0" w:line="259" w:lineRule="auto"/>
        <w:jc w:val="center"/>
        <w:rPr>
          <w:b/>
          <w:kern w:val="0"/>
          <w:sz w:val="36"/>
          <w:szCs w:val="36"/>
          <w14:ligatures w14:val="none"/>
        </w:rPr>
      </w:pPr>
    </w:p>
    <w:p w14:paraId="4700F0A5" w14:textId="77777777" w:rsidR="007062C2" w:rsidRPr="007062C2" w:rsidRDefault="007062C2" w:rsidP="007062C2">
      <w:pPr>
        <w:spacing w:after="0" w:line="259" w:lineRule="auto"/>
        <w:jc w:val="center"/>
        <w:rPr>
          <w:b/>
          <w:kern w:val="0"/>
          <w:sz w:val="36"/>
          <w:szCs w:val="36"/>
          <w14:ligatures w14:val="none"/>
        </w:rPr>
      </w:pPr>
      <w:r w:rsidRPr="007062C2">
        <w:rPr>
          <w:b/>
          <w:kern w:val="0"/>
          <w:sz w:val="36"/>
          <w:szCs w:val="36"/>
          <w14:ligatures w14:val="none"/>
        </w:rPr>
        <w:t xml:space="preserve">BEFORE </w:t>
      </w:r>
    </w:p>
    <w:p w14:paraId="0A1CD76A" w14:textId="77777777" w:rsidR="007062C2" w:rsidRPr="007062C2" w:rsidRDefault="007062C2" w:rsidP="007062C2">
      <w:pPr>
        <w:spacing w:after="0" w:line="259" w:lineRule="auto"/>
        <w:jc w:val="center"/>
        <w:rPr>
          <w:b/>
          <w:kern w:val="0"/>
          <w:sz w:val="36"/>
          <w:szCs w:val="36"/>
          <w14:ligatures w14:val="none"/>
        </w:rPr>
      </w:pPr>
      <w:r w:rsidRPr="007062C2">
        <w:rPr>
          <w:b/>
          <w:kern w:val="0"/>
          <w:sz w:val="36"/>
          <w:szCs w:val="36"/>
          <w14:ligatures w14:val="none"/>
        </w:rPr>
        <w:t>COMMITTEE ON APPROPRIATIONS</w:t>
      </w:r>
    </w:p>
    <w:p w14:paraId="0F80BF73" w14:textId="77777777" w:rsidR="007062C2" w:rsidRPr="007062C2" w:rsidRDefault="007062C2" w:rsidP="007062C2">
      <w:pPr>
        <w:spacing w:after="0" w:line="259" w:lineRule="auto"/>
        <w:jc w:val="center"/>
        <w:rPr>
          <w:b/>
          <w:kern w:val="0"/>
          <w:sz w:val="36"/>
          <w:szCs w:val="36"/>
          <w14:ligatures w14:val="none"/>
        </w:rPr>
      </w:pPr>
      <w:r w:rsidRPr="007062C2">
        <w:rPr>
          <w:b/>
          <w:kern w:val="0"/>
          <w:sz w:val="36"/>
          <w:szCs w:val="36"/>
          <w14:ligatures w14:val="none"/>
        </w:rPr>
        <w:t>SUBCOMMITTEE ON ENERGY AND WATER DEVELOPMENT, AND RELATED AGENCIES</w:t>
      </w:r>
    </w:p>
    <w:p w14:paraId="593D4C42" w14:textId="10985DD9" w:rsidR="007062C2" w:rsidRPr="007062C2" w:rsidRDefault="5A4E8C93" w:rsidP="6B45875A">
      <w:pPr>
        <w:spacing w:after="0" w:line="259" w:lineRule="auto"/>
        <w:jc w:val="center"/>
        <w:rPr>
          <w:b/>
          <w:bCs/>
          <w:kern w:val="0"/>
          <w:sz w:val="36"/>
          <w:szCs w:val="36"/>
          <w14:ligatures w14:val="none"/>
        </w:rPr>
      </w:pPr>
      <w:r w:rsidRPr="6B45875A">
        <w:rPr>
          <w:b/>
          <w:bCs/>
          <w:kern w:val="0"/>
          <w:sz w:val="36"/>
          <w:szCs w:val="36"/>
          <w14:ligatures w14:val="none"/>
        </w:rPr>
        <w:t xml:space="preserve">UNITED STATES </w:t>
      </w:r>
      <w:r w:rsidR="6EAA5612" w:rsidRPr="6B45875A">
        <w:rPr>
          <w:b/>
          <w:bCs/>
          <w:kern w:val="0"/>
          <w:sz w:val="36"/>
          <w:szCs w:val="36"/>
          <w14:ligatures w14:val="none"/>
        </w:rPr>
        <w:t>SENATE</w:t>
      </w:r>
    </w:p>
    <w:p w14:paraId="1FA363A2" w14:textId="77777777" w:rsidR="007062C2" w:rsidRPr="007062C2" w:rsidRDefault="007062C2" w:rsidP="007062C2">
      <w:pPr>
        <w:spacing w:after="0" w:line="259" w:lineRule="auto"/>
        <w:jc w:val="center"/>
        <w:rPr>
          <w:b/>
          <w:kern w:val="0"/>
          <w:sz w:val="36"/>
          <w:szCs w:val="36"/>
          <w14:ligatures w14:val="none"/>
        </w:rPr>
      </w:pPr>
    </w:p>
    <w:p w14:paraId="5A3207A8" w14:textId="77777777" w:rsidR="007062C2" w:rsidRPr="007062C2" w:rsidRDefault="007062C2" w:rsidP="007062C2">
      <w:pPr>
        <w:spacing w:after="0" w:line="259" w:lineRule="auto"/>
        <w:jc w:val="center"/>
        <w:rPr>
          <w:b/>
          <w:kern w:val="0"/>
          <w:sz w:val="36"/>
          <w:szCs w:val="36"/>
          <w14:ligatures w14:val="none"/>
        </w:rPr>
      </w:pPr>
      <w:r w:rsidRPr="007062C2">
        <w:rPr>
          <w:b/>
          <w:kern w:val="0"/>
          <w:sz w:val="36"/>
          <w:szCs w:val="36"/>
          <w14:ligatures w14:val="none"/>
        </w:rPr>
        <w:t xml:space="preserve">ON </w:t>
      </w:r>
    </w:p>
    <w:p w14:paraId="4C5C8EA6" w14:textId="77777777" w:rsidR="007062C2" w:rsidRPr="007062C2" w:rsidRDefault="007062C2" w:rsidP="007062C2">
      <w:pPr>
        <w:spacing w:after="0" w:line="259" w:lineRule="auto"/>
        <w:jc w:val="center"/>
        <w:rPr>
          <w:b/>
          <w:kern w:val="0"/>
          <w:sz w:val="36"/>
          <w:szCs w:val="36"/>
          <w14:ligatures w14:val="none"/>
        </w:rPr>
      </w:pPr>
    </w:p>
    <w:p w14:paraId="4CC1EEAA" w14:textId="4FFC28B3" w:rsidR="007062C2" w:rsidRPr="00327C91" w:rsidRDefault="35A641CE" w:rsidP="6B45875A">
      <w:pPr>
        <w:spacing w:after="0" w:line="259" w:lineRule="auto"/>
        <w:jc w:val="center"/>
        <w:rPr>
          <w:b/>
          <w:bCs/>
          <w:sz w:val="36"/>
          <w:szCs w:val="36"/>
        </w:rPr>
      </w:pPr>
      <w:r w:rsidRPr="6B45875A">
        <w:rPr>
          <w:b/>
          <w:bCs/>
          <w:sz w:val="36"/>
          <w:szCs w:val="36"/>
        </w:rPr>
        <w:t xml:space="preserve">REVIEW OF THE FY27 BUDGET REQUEST FOR </w:t>
      </w:r>
      <w:r w:rsidR="5A4E8C93" w:rsidRPr="6B45875A">
        <w:rPr>
          <w:b/>
          <w:bCs/>
          <w:kern w:val="0"/>
          <w:sz w:val="36"/>
          <w:szCs w:val="36"/>
          <w14:ligatures w14:val="none"/>
        </w:rPr>
        <w:t xml:space="preserve"> </w:t>
      </w:r>
    </w:p>
    <w:p w14:paraId="46EDD43D" w14:textId="06DB95D2" w:rsidR="007062C2" w:rsidRPr="007062C2" w:rsidRDefault="5A4E8C93" w:rsidP="6B45875A">
      <w:pPr>
        <w:spacing w:after="0" w:line="259" w:lineRule="auto"/>
        <w:jc w:val="center"/>
        <w:rPr>
          <w:b/>
          <w:bCs/>
          <w:kern w:val="0"/>
          <w:sz w:val="36"/>
          <w:szCs w:val="36"/>
          <w14:ligatures w14:val="none"/>
        </w:rPr>
      </w:pPr>
      <w:r w:rsidRPr="6B45875A">
        <w:rPr>
          <w:b/>
          <w:bCs/>
          <w:kern w:val="0"/>
          <w:sz w:val="36"/>
          <w:szCs w:val="36"/>
          <w14:ligatures w14:val="none"/>
        </w:rPr>
        <w:t xml:space="preserve">THE </w:t>
      </w:r>
      <w:r w:rsidR="4227470B" w:rsidRPr="6B45875A">
        <w:rPr>
          <w:b/>
          <w:bCs/>
          <w:kern w:val="0"/>
          <w:sz w:val="36"/>
          <w:szCs w:val="36"/>
          <w14:ligatures w14:val="none"/>
        </w:rPr>
        <w:t xml:space="preserve">U.S. </w:t>
      </w:r>
      <w:r w:rsidRPr="6B45875A">
        <w:rPr>
          <w:b/>
          <w:bCs/>
          <w:kern w:val="0"/>
          <w:sz w:val="36"/>
          <w:szCs w:val="36"/>
          <w14:ligatures w14:val="none"/>
        </w:rPr>
        <w:t>ARMY CORPS OF ENGINEERS</w:t>
      </w:r>
    </w:p>
    <w:p w14:paraId="6CB744E2" w14:textId="77777777" w:rsidR="00327C91" w:rsidRDefault="00327C91" w:rsidP="007062C2">
      <w:pPr>
        <w:spacing w:after="0" w:line="259" w:lineRule="auto"/>
        <w:jc w:val="center"/>
        <w:rPr>
          <w:b/>
          <w:kern w:val="0"/>
          <w:sz w:val="36"/>
          <w:szCs w:val="36"/>
          <w14:ligatures w14:val="none"/>
        </w:rPr>
      </w:pPr>
    </w:p>
    <w:p w14:paraId="6BC233A9" w14:textId="77777777" w:rsidR="00327C91" w:rsidRPr="007062C2" w:rsidRDefault="00327C91" w:rsidP="007062C2">
      <w:pPr>
        <w:spacing w:after="0" w:line="259" w:lineRule="auto"/>
        <w:jc w:val="center"/>
        <w:rPr>
          <w:b/>
          <w:kern w:val="0"/>
          <w:sz w:val="36"/>
          <w:szCs w:val="36"/>
          <w14:ligatures w14:val="none"/>
        </w:rPr>
      </w:pPr>
    </w:p>
    <w:p w14:paraId="2593877B" w14:textId="23A3DB7F" w:rsidR="007062C2" w:rsidRPr="007062C2" w:rsidRDefault="434AA6C9" w:rsidP="6B45875A">
      <w:pPr>
        <w:spacing w:after="0" w:line="259" w:lineRule="auto"/>
        <w:jc w:val="center"/>
        <w:rPr>
          <w:b/>
          <w:bCs/>
          <w:kern w:val="0"/>
          <w:sz w:val="36"/>
          <w:szCs w:val="36"/>
          <w14:ligatures w14:val="none"/>
        </w:rPr>
      </w:pPr>
      <w:r w:rsidRPr="6B45875A">
        <w:rPr>
          <w:b/>
          <w:bCs/>
          <w:kern w:val="0"/>
          <w:sz w:val="36"/>
          <w:szCs w:val="36"/>
          <w14:ligatures w14:val="none"/>
        </w:rPr>
        <w:t>May 20</w:t>
      </w:r>
      <w:r w:rsidR="5A4E8C93" w:rsidRPr="6B45875A">
        <w:rPr>
          <w:b/>
          <w:bCs/>
          <w:kern w:val="0"/>
          <w:sz w:val="36"/>
          <w:szCs w:val="36"/>
          <w14:ligatures w14:val="none"/>
        </w:rPr>
        <w:t>, 2026</w:t>
      </w:r>
    </w:p>
    <w:p w14:paraId="27C13062" w14:textId="77777777" w:rsidR="007062C2" w:rsidRDefault="007062C2" w:rsidP="007062C2">
      <w:pPr>
        <w:spacing w:after="0" w:line="259" w:lineRule="auto"/>
        <w:jc w:val="center"/>
        <w:rPr>
          <w:b/>
          <w:kern w:val="0"/>
          <w:sz w:val="36"/>
          <w:szCs w:val="36"/>
          <w14:ligatures w14:val="none"/>
        </w:rPr>
      </w:pPr>
    </w:p>
    <w:p w14:paraId="5D3EE11F" w14:textId="77777777" w:rsidR="00327C91" w:rsidRPr="007062C2" w:rsidRDefault="00327C91" w:rsidP="007062C2">
      <w:pPr>
        <w:spacing w:after="0" w:line="259" w:lineRule="auto"/>
        <w:jc w:val="center"/>
        <w:rPr>
          <w:b/>
          <w:kern w:val="0"/>
          <w:sz w:val="36"/>
          <w:szCs w:val="36"/>
          <w14:ligatures w14:val="none"/>
        </w:rPr>
      </w:pPr>
    </w:p>
    <w:p w14:paraId="717213C0" w14:textId="36B057C9" w:rsidR="6B45875A" w:rsidRDefault="6B45875A" w:rsidP="6B45875A">
      <w:pPr>
        <w:spacing w:after="0" w:line="480" w:lineRule="auto"/>
        <w:rPr>
          <w:rFonts w:ascii="Arial" w:hAnsi="Arial" w:cs="Arial"/>
          <w:sz w:val="32"/>
          <w:szCs w:val="32"/>
        </w:rPr>
      </w:pPr>
    </w:p>
    <w:p w14:paraId="3969EA02" w14:textId="3711F907" w:rsidR="007062C2" w:rsidRPr="000E4861" w:rsidRDefault="5A4E8C93" w:rsidP="6B45875A">
      <w:pPr>
        <w:spacing w:after="0" w:line="480" w:lineRule="auto"/>
        <w:rPr>
          <w:rFonts w:ascii="Arial" w:hAnsi="Arial" w:cs="Arial"/>
          <w:kern w:val="0"/>
          <w:sz w:val="32"/>
          <w:szCs w:val="32"/>
          <w14:ligatures w14:val="none"/>
        </w:rPr>
      </w:pPr>
      <w:r w:rsidRPr="6B45875A">
        <w:rPr>
          <w:rFonts w:ascii="Arial" w:hAnsi="Arial" w:cs="Arial"/>
          <w:kern w:val="0"/>
          <w:sz w:val="32"/>
          <w:szCs w:val="32"/>
          <w14:ligatures w14:val="none"/>
        </w:rPr>
        <w:lastRenderedPageBreak/>
        <w:t xml:space="preserve">Chairman </w:t>
      </w:r>
      <w:r w:rsidR="32BA4586" w:rsidRPr="6B45875A">
        <w:rPr>
          <w:rFonts w:ascii="Arial" w:hAnsi="Arial" w:cs="Arial"/>
          <w:kern w:val="0"/>
          <w:sz w:val="32"/>
          <w:szCs w:val="32"/>
          <w14:ligatures w14:val="none"/>
        </w:rPr>
        <w:t>Kennedy</w:t>
      </w:r>
      <w:r w:rsidRPr="6B45875A">
        <w:rPr>
          <w:rFonts w:ascii="Arial" w:hAnsi="Arial" w:cs="Arial"/>
          <w:kern w:val="0"/>
          <w:sz w:val="32"/>
          <w:szCs w:val="32"/>
          <w14:ligatures w14:val="none"/>
        </w:rPr>
        <w:t xml:space="preserve">, Ranking Member </w:t>
      </w:r>
      <w:r w:rsidR="437C360D" w:rsidRPr="6B45875A">
        <w:rPr>
          <w:rFonts w:ascii="Arial" w:hAnsi="Arial" w:cs="Arial"/>
          <w:kern w:val="0"/>
          <w:sz w:val="32"/>
          <w:szCs w:val="32"/>
          <w14:ligatures w14:val="none"/>
        </w:rPr>
        <w:t>Murray</w:t>
      </w:r>
      <w:r w:rsidRPr="6B45875A">
        <w:rPr>
          <w:rFonts w:ascii="Arial" w:hAnsi="Arial" w:cs="Arial"/>
          <w:kern w:val="0"/>
          <w:sz w:val="32"/>
          <w:szCs w:val="32"/>
          <w14:ligatures w14:val="none"/>
        </w:rPr>
        <w:t xml:space="preserve"> and distinguished members of the </w:t>
      </w:r>
      <w:r w:rsidR="28E9A9C9" w:rsidRPr="000E4861">
        <w:rPr>
          <w:rFonts w:ascii="Arial" w:hAnsi="Arial" w:cs="Arial"/>
          <w:kern w:val="0"/>
          <w:sz w:val="32"/>
          <w:szCs w:val="32"/>
          <w14:ligatures w14:val="none"/>
        </w:rPr>
        <w:t>sub</w:t>
      </w:r>
      <w:r w:rsidRPr="000E4861">
        <w:rPr>
          <w:rFonts w:ascii="Arial" w:hAnsi="Arial" w:cs="Arial"/>
          <w:kern w:val="0"/>
          <w:sz w:val="32"/>
          <w:szCs w:val="32"/>
          <w14:ligatures w14:val="none"/>
        </w:rPr>
        <w:t xml:space="preserve">committee, thank you for the opportunity to be here today to discuss the President’s Budget request for </w:t>
      </w:r>
      <w:r w:rsidR="28A47182" w:rsidRPr="000E4861">
        <w:rPr>
          <w:rFonts w:ascii="Arial" w:hAnsi="Arial" w:cs="Arial"/>
          <w:kern w:val="0"/>
          <w:sz w:val="32"/>
          <w:szCs w:val="32"/>
          <w14:ligatures w14:val="none"/>
        </w:rPr>
        <w:t>the Army</w:t>
      </w:r>
      <w:r w:rsidRPr="000E4861">
        <w:rPr>
          <w:rFonts w:ascii="Arial" w:hAnsi="Arial" w:cs="Arial"/>
          <w:kern w:val="0"/>
          <w:sz w:val="32"/>
          <w:szCs w:val="32"/>
          <w14:ligatures w14:val="none"/>
        </w:rPr>
        <w:t xml:space="preserve"> C</w:t>
      </w:r>
      <w:r w:rsidR="038841F6" w:rsidRPr="000E4861">
        <w:rPr>
          <w:rFonts w:ascii="Arial" w:hAnsi="Arial" w:cs="Arial"/>
          <w:kern w:val="0"/>
          <w:sz w:val="32"/>
          <w:szCs w:val="32"/>
          <w14:ligatures w14:val="none"/>
        </w:rPr>
        <w:t>ivil Works program</w:t>
      </w:r>
      <w:r w:rsidRPr="000E4861">
        <w:rPr>
          <w:rFonts w:ascii="Arial" w:hAnsi="Arial" w:cs="Arial"/>
          <w:kern w:val="0"/>
          <w:sz w:val="32"/>
          <w:szCs w:val="32"/>
          <w14:ligatures w14:val="none"/>
        </w:rPr>
        <w:t xml:space="preserve">.  </w:t>
      </w:r>
    </w:p>
    <w:p w14:paraId="2F43105D" w14:textId="77777777" w:rsidR="007062C2" w:rsidRPr="000E4861" w:rsidRDefault="007062C2" w:rsidP="00327C91">
      <w:pPr>
        <w:spacing w:after="0" w:line="240" w:lineRule="auto"/>
        <w:rPr>
          <w:rFonts w:ascii="Arial" w:hAnsi="Arial" w:cs="Arial"/>
          <w:bCs/>
          <w:kern w:val="0"/>
          <w:sz w:val="32"/>
          <w14:ligatures w14:val="none"/>
        </w:rPr>
      </w:pPr>
    </w:p>
    <w:p w14:paraId="3AD79E1F" w14:textId="3F6ED9C3" w:rsidR="007062C2" w:rsidRPr="000E4861" w:rsidRDefault="5A4E8C93" w:rsidP="6B45875A">
      <w:pPr>
        <w:spacing w:after="0" w:line="480" w:lineRule="auto"/>
        <w:rPr>
          <w:rFonts w:ascii="Arial" w:hAnsi="Arial" w:cs="Arial"/>
          <w:kern w:val="0"/>
          <w:sz w:val="32"/>
          <w:szCs w:val="32"/>
          <w14:ligatures w14:val="none"/>
        </w:rPr>
      </w:pPr>
      <w:r w:rsidRPr="000E4861">
        <w:rPr>
          <w:rFonts w:ascii="Arial" w:hAnsi="Arial" w:cs="Arial"/>
          <w:kern w:val="0"/>
          <w:sz w:val="32"/>
          <w:szCs w:val="32"/>
          <w14:ligatures w14:val="none"/>
        </w:rPr>
        <w:t xml:space="preserve">As you know, the President’s discretionary funding request for Fiscal Year 2027 was submitted to Congress </w:t>
      </w:r>
      <w:r w:rsidR="2585180B" w:rsidRPr="000E4861">
        <w:rPr>
          <w:rFonts w:ascii="Arial" w:hAnsi="Arial" w:cs="Arial"/>
          <w:kern w:val="0"/>
          <w:sz w:val="32"/>
          <w:szCs w:val="32"/>
          <w14:ligatures w14:val="none"/>
        </w:rPr>
        <w:t>last month</w:t>
      </w:r>
      <w:r w:rsidRPr="000E4861">
        <w:rPr>
          <w:rFonts w:ascii="Arial" w:hAnsi="Arial" w:cs="Arial"/>
          <w:kern w:val="0"/>
          <w:sz w:val="32"/>
          <w:szCs w:val="32"/>
          <w14:ligatures w14:val="none"/>
        </w:rPr>
        <w:t>.  That request laid out the President’s priorities for discretionary funding with recommendations to reach balance and restore confidence in America’s fiscal management.</w:t>
      </w:r>
    </w:p>
    <w:p w14:paraId="7CD9D909" w14:textId="77777777" w:rsidR="007062C2" w:rsidRPr="000E4861" w:rsidRDefault="007062C2" w:rsidP="00327C91">
      <w:pPr>
        <w:spacing w:after="0" w:line="240" w:lineRule="auto"/>
        <w:rPr>
          <w:rFonts w:ascii="Arial" w:hAnsi="Arial" w:cs="Arial"/>
          <w:bCs/>
          <w:kern w:val="0"/>
          <w:sz w:val="32"/>
          <w14:ligatures w14:val="none"/>
        </w:rPr>
      </w:pPr>
    </w:p>
    <w:p w14:paraId="0A6E8D94" w14:textId="4E3A155F" w:rsidR="00327C91" w:rsidRPr="000E4861" w:rsidRDefault="007062C2" w:rsidP="00327C91">
      <w:pPr>
        <w:widowControl w:val="0"/>
        <w:autoSpaceDE w:val="0"/>
        <w:autoSpaceDN w:val="0"/>
        <w:spacing w:after="0" w:line="480" w:lineRule="auto"/>
        <w:rPr>
          <w:rFonts w:ascii="Arial" w:eastAsia="Times New Roman" w:hAnsi="Arial" w:cs="Arial"/>
          <w:bCs/>
          <w:kern w:val="0"/>
          <w:sz w:val="32"/>
          <w:szCs w:val="32"/>
          <w14:ligatures w14:val="none"/>
        </w:rPr>
      </w:pPr>
      <w:r w:rsidRPr="000E4861">
        <w:rPr>
          <w:rFonts w:ascii="Arial" w:eastAsia="Times New Roman" w:hAnsi="Arial" w:cs="Arial"/>
          <w:bCs/>
          <w:kern w:val="0"/>
          <w:sz w:val="32"/>
          <w14:ligatures w14:val="none"/>
        </w:rPr>
        <w:t>The President’s topline discretionary funding request for Fiscal Year 2027 includes $6.663 billion for the Army Civil Works program.  T</w:t>
      </w:r>
      <w:r w:rsidRPr="000E4861">
        <w:rPr>
          <w:rFonts w:ascii="Arial" w:eastAsia="Calibri" w:hAnsi="Arial" w:cs="Arial"/>
          <w:bCs/>
          <w:kern w:val="0"/>
          <w:sz w:val="32"/>
          <w:szCs w:val="32"/>
          <w14:ligatures w14:val="none"/>
        </w:rPr>
        <w:t xml:space="preserve">he Civil Works program is dedicated to its primary missions of </w:t>
      </w:r>
      <w:r w:rsidRPr="000E4861">
        <w:rPr>
          <w:rFonts w:ascii="Arial" w:eastAsia="Times New Roman" w:hAnsi="Arial" w:cs="Arial"/>
          <w:bCs/>
          <w:kern w:val="0"/>
          <w:sz w:val="32"/>
          <w:szCs w:val="32"/>
          <w14:ligatures w14:val="none"/>
        </w:rPr>
        <w:t xml:space="preserve">commercial navigation, flood and storm damage reduction, and aquatic ecosystem restoration.  The Budget focuses on opportunities to support these missions that provide a high return to the American public, such as by </w:t>
      </w:r>
      <w:r w:rsidRPr="000E4861">
        <w:rPr>
          <w:rFonts w:ascii="Arial" w:eastAsia="Calibri" w:hAnsi="Arial" w:cs="Arial"/>
          <w:bCs/>
          <w:kern w:val="0"/>
          <w:sz w:val="32"/>
          <w:szCs w:val="32"/>
          <w14:ligatures w14:val="none"/>
        </w:rPr>
        <w:t xml:space="preserve">facilitating maritime commerce and addressing the most significant flood risks facing </w:t>
      </w:r>
      <w:r w:rsidRPr="000E4861">
        <w:rPr>
          <w:rFonts w:ascii="Arial" w:eastAsia="Calibri" w:hAnsi="Arial" w:cs="Arial"/>
          <w:bCs/>
          <w:kern w:val="0"/>
          <w:sz w:val="32"/>
          <w:szCs w:val="32"/>
          <w14:ligatures w14:val="none"/>
        </w:rPr>
        <w:lastRenderedPageBreak/>
        <w:t>communities</w:t>
      </w:r>
      <w:r w:rsidRPr="000E4861">
        <w:rPr>
          <w:rFonts w:ascii="Arial" w:eastAsia="Times New Roman" w:hAnsi="Arial" w:cs="Arial"/>
          <w:bCs/>
          <w:kern w:val="0"/>
          <w:sz w:val="32"/>
          <w:szCs w:val="32"/>
          <w14:ligatures w14:val="none"/>
        </w:rPr>
        <w:t xml:space="preserve">.  </w:t>
      </w:r>
    </w:p>
    <w:p w14:paraId="71340AA8" w14:textId="77777777" w:rsidR="00327C91" w:rsidRPr="000E4861" w:rsidRDefault="00327C91" w:rsidP="00327C91">
      <w:pPr>
        <w:widowControl w:val="0"/>
        <w:autoSpaceDE w:val="0"/>
        <w:autoSpaceDN w:val="0"/>
        <w:spacing w:after="0" w:line="240" w:lineRule="auto"/>
        <w:rPr>
          <w:rFonts w:ascii="Arial" w:eastAsia="Times New Roman" w:hAnsi="Arial" w:cs="Arial"/>
          <w:bCs/>
          <w:kern w:val="0"/>
          <w:sz w:val="32"/>
          <w:szCs w:val="32"/>
          <w14:ligatures w14:val="none"/>
        </w:rPr>
      </w:pPr>
    </w:p>
    <w:p w14:paraId="7ADD7454" w14:textId="681BB7FF" w:rsidR="007062C2" w:rsidRPr="000E4861" w:rsidRDefault="007062C2" w:rsidP="007062C2">
      <w:pPr>
        <w:widowControl w:val="0"/>
        <w:autoSpaceDE w:val="0"/>
        <w:autoSpaceDN w:val="0"/>
        <w:spacing w:after="0" w:line="480" w:lineRule="auto"/>
        <w:rPr>
          <w:rFonts w:ascii="Arial" w:eastAsia="Times New Roman" w:hAnsi="Arial" w:cs="Arial"/>
          <w:bCs/>
          <w:kern w:val="0"/>
          <w:sz w:val="32"/>
          <w:szCs w:val="32"/>
          <w14:ligatures w14:val="none"/>
        </w:rPr>
      </w:pPr>
      <w:r w:rsidRPr="000E4861">
        <w:rPr>
          <w:rFonts w:ascii="Arial" w:eastAsia="Times New Roman" w:hAnsi="Arial" w:cs="Arial"/>
          <w:bCs/>
          <w:kern w:val="0"/>
          <w:sz w:val="32"/>
          <w:szCs w:val="32"/>
          <w14:ligatures w14:val="none"/>
        </w:rPr>
        <w:t>In support of these missions, the Budget includes $2.0</w:t>
      </w:r>
      <w:r w:rsidR="00D51C88" w:rsidRPr="000E4861">
        <w:rPr>
          <w:rFonts w:ascii="Arial" w:eastAsia="Times New Roman" w:hAnsi="Arial" w:cs="Arial"/>
          <w:bCs/>
          <w:kern w:val="0"/>
          <w:sz w:val="32"/>
          <w:szCs w:val="32"/>
          <w14:ligatures w14:val="none"/>
        </w:rPr>
        <w:t>6</w:t>
      </w:r>
      <w:r w:rsidRPr="000E4861">
        <w:rPr>
          <w:rFonts w:ascii="Arial" w:eastAsia="Times New Roman" w:hAnsi="Arial" w:cs="Arial"/>
          <w:bCs/>
          <w:kern w:val="0"/>
          <w:sz w:val="32"/>
          <w:szCs w:val="32"/>
          <w14:ligatures w14:val="none"/>
        </w:rPr>
        <w:t xml:space="preserve"> billion for commercial navigation, including $133.76 million for Upper Ohio, Allegheny and Beaver Counties, Pennsylvania for the completion of Montgomery Lock.  Additionally, the Budget includes $931 million for flood and storm damage reduction, including $420 million for Prado Dam, California Dam Safety Project.  The Budget also contains $410 million for aquatic ecosystem restoration, including </w:t>
      </w:r>
      <w:proofErr w:type="gramStart"/>
      <w:r w:rsidRPr="000E4861">
        <w:rPr>
          <w:rFonts w:ascii="Arial" w:eastAsia="Times New Roman" w:hAnsi="Arial" w:cs="Arial"/>
          <w:bCs/>
          <w:kern w:val="0"/>
          <w:sz w:val="32"/>
          <w:szCs w:val="32"/>
          <w14:ligatures w14:val="none"/>
        </w:rPr>
        <w:t>sufficient amounts</w:t>
      </w:r>
      <w:proofErr w:type="gramEnd"/>
      <w:r w:rsidRPr="000E4861">
        <w:rPr>
          <w:rFonts w:ascii="Arial" w:eastAsia="Times New Roman" w:hAnsi="Arial" w:cs="Arial"/>
          <w:bCs/>
          <w:kern w:val="0"/>
          <w:sz w:val="32"/>
          <w:szCs w:val="32"/>
          <w14:ligatures w14:val="none"/>
        </w:rPr>
        <w:t xml:space="preserve"> for </w:t>
      </w:r>
      <w:r w:rsidR="003B25A3" w:rsidRPr="000E4861">
        <w:rPr>
          <w:rFonts w:ascii="Arial" w:eastAsia="Times New Roman" w:hAnsi="Arial" w:cs="Arial"/>
          <w:bCs/>
          <w:kern w:val="0"/>
          <w:sz w:val="32"/>
          <w:szCs w:val="32"/>
          <w14:ligatures w14:val="none"/>
        </w:rPr>
        <w:t xml:space="preserve">the </w:t>
      </w:r>
      <w:r w:rsidRPr="000E4861">
        <w:rPr>
          <w:rFonts w:ascii="Arial" w:eastAsia="Times New Roman" w:hAnsi="Arial" w:cs="Arial"/>
          <w:bCs/>
          <w:kern w:val="0"/>
          <w:sz w:val="32"/>
          <w:szCs w:val="32"/>
          <w14:ligatures w14:val="none"/>
        </w:rPr>
        <w:t xml:space="preserve">South Florida Ecosystem Restoration </w:t>
      </w:r>
      <w:r w:rsidR="003B25A3" w:rsidRPr="000E4861">
        <w:rPr>
          <w:rFonts w:ascii="Arial" w:eastAsia="Times New Roman" w:hAnsi="Arial" w:cs="Arial"/>
          <w:bCs/>
          <w:kern w:val="0"/>
          <w:sz w:val="32"/>
          <w:szCs w:val="32"/>
          <w14:ligatures w14:val="none"/>
        </w:rPr>
        <w:t xml:space="preserve">program </w:t>
      </w:r>
      <w:r w:rsidRPr="000E4861">
        <w:rPr>
          <w:rFonts w:ascii="Arial" w:eastAsia="Times New Roman" w:hAnsi="Arial" w:cs="Arial"/>
          <w:bCs/>
          <w:kern w:val="0"/>
          <w:sz w:val="32"/>
          <w:szCs w:val="32"/>
          <w14:ligatures w14:val="none"/>
        </w:rPr>
        <w:t xml:space="preserve">to </w:t>
      </w:r>
      <w:r w:rsidR="00734178" w:rsidRPr="000E4861">
        <w:rPr>
          <w:rFonts w:ascii="Arial" w:eastAsia="Times New Roman" w:hAnsi="Arial" w:cs="Arial"/>
          <w:bCs/>
          <w:kern w:val="0"/>
          <w:sz w:val="32"/>
          <w:szCs w:val="32"/>
          <w14:ligatures w14:val="none"/>
        </w:rPr>
        <w:t xml:space="preserve">help </w:t>
      </w:r>
      <w:r w:rsidRPr="000E4861">
        <w:rPr>
          <w:rFonts w:ascii="Arial" w:eastAsia="Times New Roman" w:hAnsi="Arial" w:cs="Arial"/>
          <w:bCs/>
          <w:kern w:val="0"/>
          <w:sz w:val="32"/>
          <w:szCs w:val="32"/>
          <w14:ligatures w14:val="none"/>
        </w:rPr>
        <w:t>support the expedited completion of the Everglades Agricultural Area Reservoir by 2029.</w:t>
      </w:r>
    </w:p>
    <w:p w14:paraId="1CC4C669" w14:textId="77777777" w:rsidR="007062C2" w:rsidRPr="000E4861" w:rsidRDefault="007062C2" w:rsidP="00327C91">
      <w:pPr>
        <w:widowControl w:val="0"/>
        <w:autoSpaceDE w:val="0"/>
        <w:autoSpaceDN w:val="0"/>
        <w:spacing w:after="0" w:line="240" w:lineRule="auto"/>
        <w:rPr>
          <w:rFonts w:ascii="Arial" w:eastAsia="Times New Roman" w:hAnsi="Arial" w:cs="Arial"/>
          <w:bCs/>
          <w:kern w:val="0"/>
          <w:sz w:val="32"/>
          <w:szCs w:val="32"/>
          <w14:ligatures w14:val="none"/>
        </w:rPr>
      </w:pPr>
    </w:p>
    <w:p w14:paraId="43FC626A" w14:textId="77777777" w:rsidR="007062C2" w:rsidRPr="000E4861" w:rsidRDefault="007062C2" w:rsidP="007062C2">
      <w:pPr>
        <w:widowControl w:val="0"/>
        <w:autoSpaceDE w:val="0"/>
        <w:autoSpaceDN w:val="0"/>
        <w:spacing w:after="0" w:line="480" w:lineRule="auto"/>
        <w:rPr>
          <w:rFonts w:ascii="Arial" w:eastAsia="Times New Roman" w:hAnsi="Arial" w:cs="Arial"/>
          <w:bCs/>
          <w:kern w:val="0"/>
          <w:sz w:val="32"/>
          <w:szCs w:val="32"/>
          <w14:ligatures w14:val="none"/>
        </w:rPr>
      </w:pPr>
      <w:r w:rsidRPr="000E4861">
        <w:rPr>
          <w:rFonts w:ascii="Arial" w:eastAsia="Times New Roman" w:hAnsi="Arial" w:cs="Arial"/>
          <w:bCs/>
          <w:kern w:val="0"/>
          <w:sz w:val="32"/>
          <w:szCs w:val="32"/>
          <w14:ligatures w14:val="none"/>
        </w:rPr>
        <w:t>The Budget also focuses on greater transparency and realigning incentives in how funds are expended in the Civil Works program.</w:t>
      </w:r>
    </w:p>
    <w:p w14:paraId="44586628" w14:textId="2E797D45" w:rsidR="007062C2" w:rsidRPr="000E4861" w:rsidRDefault="5A4E8C93" w:rsidP="6B45875A">
      <w:pPr>
        <w:spacing w:after="0" w:line="480" w:lineRule="auto"/>
        <w:rPr>
          <w:rFonts w:ascii="Arial" w:hAnsi="Arial" w:cs="Arial"/>
          <w:kern w:val="0"/>
          <w:sz w:val="32"/>
          <w:szCs w:val="32"/>
          <w14:ligatures w14:val="none"/>
        </w:rPr>
      </w:pPr>
      <w:r w:rsidRPr="000E4861">
        <w:rPr>
          <w:rFonts w:ascii="Arial" w:hAnsi="Arial" w:cs="Arial"/>
          <w:kern w:val="0"/>
          <w:sz w:val="32"/>
          <w:szCs w:val="32"/>
          <w14:ligatures w14:val="none"/>
        </w:rPr>
        <w:t xml:space="preserve">A central feature of this year's Budget is the "District Salary Transparency" initiative, a significant policy change designed to increase emphasis on delivery as the U.S. Army Corps of Engineers manages and reports project costs. The previous </w:t>
      </w:r>
      <w:r w:rsidRPr="000E4861">
        <w:rPr>
          <w:rFonts w:ascii="Arial" w:hAnsi="Arial" w:cs="Arial"/>
          <w:kern w:val="0"/>
          <w:sz w:val="32"/>
          <w:szCs w:val="32"/>
          <w14:ligatures w14:val="none"/>
        </w:rPr>
        <w:lastRenderedPageBreak/>
        <w:t xml:space="preserve">accounting framework inadvertently created an incentive for projects to be unnecessarily extended, as a Corps district office's ability to pay employee salaries and cover its overhead was tied to its ability to continue ongoing projects and studies or generate new business. </w:t>
      </w:r>
      <w:r w:rsidR="4CE5BF63" w:rsidRPr="000E4861">
        <w:rPr>
          <w:rFonts w:ascii="Arial" w:hAnsi="Arial" w:cs="Arial"/>
          <w:kern w:val="0"/>
          <w:sz w:val="32"/>
          <w:szCs w:val="32"/>
          <w14:ligatures w14:val="none"/>
        </w:rPr>
        <w:t xml:space="preserve">I’ve heard from commanders that this perverse incentive structure does in fact permeate the </w:t>
      </w:r>
      <w:r w:rsidR="2A4D93BD" w:rsidRPr="000E4861">
        <w:rPr>
          <w:rFonts w:ascii="Arial" w:hAnsi="Arial" w:cs="Arial"/>
          <w:kern w:val="0"/>
          <w:sz w:val="32"/>
          <w:szCs w:val="32"/>
          <w14:ligatures w14:val="none"/>
        </w:rPr>
        <w:t>organization</w:t>
      </w:r>
      <w:r w:rsidR="4CE5BF63" w:rsidRPr="000E4861">
        <w:rPr>
          <w:rFonts w:ascii="Arial" w:hAnsi="Arial" w:cs="Arial"/>
          <w:kern w:val="0"/>
          <w:sz w:val="32"/>
          <w:szCs w:val="32"/>
          <w14:ligatures w14:val="none"/>
        </w:rPr>
        <w:t>.</w:t>
      </w:r>
      <w:r w:rsidR="29177B2D" w:rsidRPr="000E4861">
        <w:rPr>
          <w:rFonts w:ascii="Arial" w:eastAsia="Arial" w:hAnsi="Arial" w:cs="Arial"/>
          <w:color w:val="1F1F1F"/>
        </w:rPr>
        <w:t xml:space="preserve"> </w:t>
      </w:r>
      <w:r w:rsidR="29177B2D" w:rsidRPr="000E4861">
        <w:rPr>
          <w:rFonts w:ascii="Arial" w:eastAsia="Arial" w:hAnsi="Arial" w:cs="Arial"/>
          <w:sz w:val="32"/>
          <w:szCs w:val="32"/>
        </w:rPr>
        <w:t xml:space="preserve"> </w:t>
      </w:r>
      <w:r w:rsidRPr="000E4861">
        <w:rPr>
          <w:rFonts w:ascii="Arial" w:hAnsi="Arial" w:cs="Arial"/>
          <w:kern w:val="0"/>
          <w:sz w:val="32"/>
          <w:szCs w:val="32"/>
          <w14:ligatures w14:val="none"/>
        </w:rPr>
        <w:t>This system also made it difficult to distinguish the actual cost of personnel and overhead expenses, thereby obscuring how federal and non-federal funds were being utilized.</w:t>
      </w:r>
    </w:p>
    <w:p w14:paraId="0E53EAB8" w14:textId="77777777" w:rsidR="007062C2" w:rsidRPr="000E4861" w:rsidRDefault="007062C2" w:rsidP="00327C91">
      <w:pPr>
        <w:spacing w:after="0" w:line="240" w:lineRule="auto"/>
        <w:rPr>
          <w:rFonts w:ascii="Arial" w:hAnsi="Arial" w:cs="Arial"/>
          <w:bCs/>
          <w:kern w:val="0"/>
          <w:sz w:val="32"/>
          <w14:ligatures w14:val="none"/>
        </w:rPr>
      </w:pPr>
    </w:p>
    <w:p w14:paraId="446054AF" w14:textId="77777777" w:rsidR="007062C2" w:rsidRPr="000E4861" w:rsidRDefault="007062C2" w:rsidP="007062C2">
      <w:pPr>
        <w:spacing w:after="0" w:line="480" w:lineRule="auto"/>
        <w:rPr>
          <w:rFonts w:ascii="Arial" w:hAnsi="Arial" w:cs="Arial"/>
          <w:bCs/>
          <w:kern w:val="0"/>
          <w:sz w:val="32"/>
          <w14:ligatures w14:val="none"/>
        </w:rPr>
      </w:pPr>
      <w:r w:rsidRPr="000E4861">
        <w:rPr>
          <w:rFonts w:ascii="Arial" w:hAnsi="Arial" w:cs="Arial"/>
          <w:bCs/>
          <w:kern w:val="0"/>
          <w:sz w:val="32"/>
          <w14:ligatures w14:val="none"/>
        </w:rPr>
        <w:t xml:space="preserve">To address this issue, the U.S. Army Corps of Engineers will now separate employee salaries and overhead costs from direct project costs. While this budget includes the same types of resources proposed in previous budgets, all salary and overhead costs will be identified and reported separately from a project's line-item costs. This change is a key component of the Administration's effort to promote greater transparency and accountability within the Army’s Civil Works program. The benefits </w:t>
      </w:r>
      <w:r w:rsidRPr="000E4861">
        <w:rPr>
          <w:rFonts w:ascii="Arial" w:hAnsi="Arial" w:cs="Arial"/>
          <w:bCs/>
          <w:kern w:val="0"/>
          <w:sz w:val="32"/>
          <w14:ligatures w14:val="none"/>
        </w:rPr>
        <w:lastRenderedPageBreak/>
        <w:t>of this new approach will realign incentives to focus on building infrastructure on time and within budget, rather than sustaining Corps districts and producing paperwork.</w:t>
      </w:r>
    </w:p>
    <w:p w14:paraId="3E9D8E1F" w14:textId="77777777" w:rsidR="007062C2" w:rsidRPr="000E4861" w:rsidRDefault="007062C2" w:rsidP="00327C91">
      <w:pPr>
        <w:spacing w:after="0" w:line="240" w:lineRule="auto"/>
        <w:rPr>
          <w:rFonts w:ascii="Arial" w:hAnsi="Arial" w:cs="Arial"/>
          <w:bCs/>
          <w:kern w:val="0"/>
          <w:sz w:val="32"/>
          <w14:ligatures w14:val="none"/>
        </w:rPr>
      </w:pPr>
    </w:p>
    <w:p w14:paraId="3D621F37" w14:textId="188A07B1" w:rsidR="007062C2" w:rsidRPr="000E4861" w:rsidRDefault="007062C2" w:rsidP="007062C2">
      <w:pPr>
        <w:spacing w:after="0" w:line="480" w:lineRule="auto"/>
        <w:rPr>
          <w:rFonts w:ascii="Arial" w:hAnsi="Arial" w:cs="Arial"/>
          <w:bCs/>
          <w:kern w:val="0"/>
          <w:sz w:val="32"/>
          <w14:ligatures w14:val="none"/>
        </w:rPr>
      </w:pPr>
      <w:r w:rsidRPr="000E4861">
        <w:rPr>
          <w:rFonts w:ascii="Arial" w:hAnsi="Arial" w:cs="Arial"/>
          <w:bCs/>
          <w:kern w:val="0"/>
          <w:sz w:val="32"/>
          <w14:ligatures w14:val="none"/>
        </w:rPr>
        <w:t xml:space="preserve">The FY2027 Budget is an historic effort by the Trump Administration to improve transparency in the Civil </w:t>
      </w:r>
      <w:r w:rsidR="00410F13" w:rsidRPr="000E4861">
        <w:rPr>
          <w:rFonts w:ascii="Arial" w:hAnsi="Arial" w:cs="Arial"/>
          <w:bCs/>
          <w:kern w:val="0"/>
          <w:sz w:val="32"/>
          <w14:ligatures w14:val="none"/>
        </w:rPr>
        <w:t>W</w:t>
      </w:r>
      <w:r w:rsidRPr="000E4861">
        <w:rPr>
          <w:rFonts w:ascii="Arial" w:hAnsi="Arial" w:cs="Arial"/>
          <w:bCs/>
          <w:kern w:val="0"/>
          <w:sz w:val="32"/>
          <w14:ligatures w14:val="none"/>
        </w:rPr>
        <w:t>orks program and propel project delivery by removing perverse incentive structures within the program.</w:t>
      </w:r>
    </w:p>
    <w:p w14:paraId="785466A8" w14:textId="77777777" w:rsidR="007062C2" w:rsidRPr="000E4861" w:rsidRDefault="007062C2" w:rsidP="00327C91">
      <w:pPr>
        <w:spacing w:after="0" w:line="240" w:lineRule="auto"/>
        <w:rPr>
          <w:rFonts w:ascii="Arial" w:hAnsi="Arial" w:cs="Arial"/>
          <w:bCs/>
          <w:kern w:val="0"/>
          <w:sz w:val="32"/>
          <w14:ligatures w14:val="none"/>
        </w:rPr>
      </w:pPr>
    </w:p>
    <w:p w14:paraId="58F32787" w14:textId="77777777" w:rsidR="007062C2" w:rsidRPr="007062C2" w:rsidRDefault="007062C2" w:rsidP="007062C2">
      <w:pPr>
        <w:spacing w:after="0" w:line="480" w:lineRule="auto"/>
        <w:rPr>
          <w:bCs/>
          <w:kern w:val="0"/>
          <w:sz w:val="44"/>
          <w:szCs w:val="36"/>
          <w14:ligatures w14:val="none"/>
        </w:rPr>
      </w:pPr>
      <w:r w:rsidRPr="000E4861">
        <w:rPr>
          <w:rFonts w:ascii="Arial" w:hAnsi="Arial" w:cs="Arial"/>
          <w:bCs/>
          <w:kern w:val="0"/>
          <w:sz w:val="32"/>
          <w14:ligatures w14:val="none"/>
        </w:rPr>
        <w:t>Thank you all for inviting me here today.  I look forward to your questions.</w:t>
      </w:r>
    </w:p>
    <w:p w14:paraId="7535F52E" w14:textId="77777777" w:rsidR="00E02024" w:rsidRDefault="00E02024"/>
    <w:sectPr w:rsidR="00E020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2C2"/>
    <w:rsid w:val="000E4861"/>
    <w:rsid w:val="001426EB"/>
    <w:rsid w:val="001750FF"/>
    <w:rsid w:val="00294BB6"/>
    <w:rsid w:val="00327C91"/>
    <w:rsid w:val="00344CC8"/>
    <w:rsid w:val="003B25A3"/>
    <w:rsid w:val="003B2784"/>
    <w:rsid w:val="00407999"/>
    <w:rsid w:val="00410F13"/>
    <w:rsid w:val="00442656"/>
    <w:rsid w:val="004A5AFD"/>
    <w:rsid w:val="004E4DF7"/>
    <w:rsid w:val="00672887"/>
    <w:rsid w:val="006D3BE7"/>
    <w:rsid w:val="007062C2"/>
    <w:rsid w:val="00734178"/>
    <w:rsid w:val="009C507B"/>
    <w:rsid w:val="009E7C96"/>
    <w:rsid w:val="00D33152"/>
    <w:rsid w:val="00D51C88"/>
    <w:rsid w:val="00E02024"/>
    <w:rsid w:val="00E03568"/>
    <w:rsid w:val="038841F6"/>
    <w:rsid w:val="0A09F6C6"/>
    <w:rsid w:val="0FAA330B"/>
    <w:rsid w:val="111956E2"/>
    <w:rsid w:val="14F38268"/>
    <w:rsid w:val="2585180B"/>
    <w:rsid w:val="26BC06BA"/>
    <w:rsid w:val="28A47182"/>
    <w:rsid w:val="28E9A9C9"/>
    <w:rsid w:val="29177B2D"/>
    <w:rsid w:val="2A4D93BD"/>
    <w:rsid w:val="2C588E65"/>
    <w:rsid w:val="32BA4586"/>
    <w:rsid w:val="35A641CE"/>
    <w:rsid w:val="3C76B98F"/>
    <w:rsid w:val="4227470B"/>
    <w:rsid w:val="434AA6C9"/>
    <w:rsid w:val="437C360D"/>
    <w:rsid w:val="4B1F2A9F"/>
    <w:rsid w:val="4CE5BF63"/>
    <w:rsid w:val="4E9B1A01"/>
    <w:rsid w:val="5A4E8C93"/>
    <w:rsid w:val="6B45875A"/>
    <w:rsid w:val="6EAA5612"/>
    <w:rsid w:val="7A0CB8D8"/>
    <w:rsid w:val="7B0A4A59"/>
    <w:rsid w:val="7BC48CCF"/>
    <w:rsid w:val="7BF17E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DAD2F"/>
  <w15:chartTrackingRefBased/>
  <w15:docId w15:val="{2C39EEB9-5E00-475C-BAD2-7EEB39D77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62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62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62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62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62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62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62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62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62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62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62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62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62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62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62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62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62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62C2"/>
    <w:rPr>
      <w:rFonts w:eastAsiaTheme="majorEastAsia" w:cstheme="majorBidi"/>
      <w:color w:val="272727" w:themeColor="text1" w:themeTint="D8"/>
    </w:rPr>
  </w:style>
  <w:style w:type="paragraph" w:styleId="Title">
    <w:name w:val="Title"/>
    <w:basedOn w:val="Normal"/>
    <w:next w:val="Normal"/>
    <w:link w:val="TitleChar"/>
    <w:uiPriority w:val="10"/>
    <w:qFormat/>
    <w:rsid w:val="007062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62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62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62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62C2"/>
    <w:pPr>
      <w:spacing w:before="160"/>
      <w:jc w:val="center"/>
    </w:pPr>
    <w:rPr>
      <w:i/>
      <w:iCs/>
      <w:color w:val="404040" w:themeColor="text1" w:themeTint="BF"/>
    </w:rPr>
  </w:style>
  <w:style w:type="character" w:customStyle="1" w:styleId="QuoteChar">
    <w:name w:val="Quote Char"/>
    <w:basedOn w:val="DefaultParagraphFont"/>
    <w:link w:val="Quote"/>
    <w:uiPriority w:val="29"/>
    <w:rsid w:val="007062C2"/>
    <w:rPr>
      <w:i/>
      <w:iCs/>
      <w:color w:val="404040" w:themeColor="text1" w:themeTint="BF"/>
    </w:rPr>
  </w:style>
  <w:style w:type="paragraph" w:styleId="ListParagraph">
    <w:name w:val="List Paragraph"/>
    <w:basedOn w:val="Normal"/>
    <w:uiPriority w:val="34"/>
    <w:qFormat/>
    <w:rsid w:val="007062C2"/>
    <w:pPr>
      <w:ind w:left="720"/>
      <w:contextualSpacing/>
    </w:pPr>
  </w:style>
  <w:style w:type="character" w:styleId="IntenseEmphasis">
    <w:name w:val="Intense Emphasis"/>
    <w:basedOn w:val="DefaultParagraphFont"/>
    <w:uiPriority w:val="21"/>
    <w:qFormat/>
    <w:rsid w:val="007062C2"/>
    <w:rPr>
      <w:i/>
      <w:iCs/>
      <w:color w:val="0F4761" w:themeColor="accent1" w:themeShade="BF"/>
    </w:rPr>
  </w:style>
  <w:style w:type="paragraph" w:styleId="IntenseQuote">
    <w:name w:val="Intense Quote"/>
    <w:basedOn w:val="Normal"/>
    <w:next w:val="Normal"/>
    <w:link w:val="IntenseQuoteChar"/>
    <w:uiPriority w:val="30"/>
    <w:qFormat/>
    <w:rsid w:val="007062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62C2"/>
    <w:rPr>
      <w:i/>
      <w:iCs/>
      <w:color w:val="0F4761" w:themeColor="accent1" w:themeShade="BF"/>
    </w:rPr>
  </w:style>
  <w:style w:type="character" w:styleId="IntenseReference">
    <w:name w:val="Intense Reference"/>
    <w:basedOn w:val="DefaultParagraphFont"/>
    <w:uiPriority w:val="32"/>
    <w:qFormat/>
    <w:rsid w:val="007062C2"/>
    <w:rPr>
      <w:b/>
      <w:bCs/>
      <w:smallCaps/>
      <w:color w:val="0F4761" w:themeColor="accent1" w:themeShade="BF"/>
      <w:spacing w:val="5"/>
    </w:rPr>
  </w:style>
  <w:style w:type="paragraph" w:styleId="Revision">
    <w:name w:val="Revision"/>
    <w:hidden/>
    <w:uiPriority w:val="99"/>
    <w:semiHidden/>
    <w:rsid w:val="00410F13"/>
    <w:pPr>
      <w:spacing w:after="0" w:line="240" w:lineRule="auto"/>
    </w:pPr>
  </w:style>
  <w:style w:type="character" w:styleId="CommentReference">
    <w:name w:val="annotation reference"/>
    <w:basedOn w:val="DefaultParagraphFont"/>
    <w:uiPriority w:val="99"/>
    <w:semiHidden/>
    <w:unhideWhenUsed/>
    <w:rsid w:val="00734178"/>
    <w:rPr>
      <w:sz w:val="16"/>
      <w:szCs w:val="16"/>
    </w:rPr>
  </w:style>
  <w:style w:type="paragraph" w:styleId="CommentText">
    <w:name w:val="annotation text"/>
    <w:basedOn w:val="Normal"/>
    <w:link w:val="CommentTextChar"/>
    <w:uiPriority w:val="99"/>
    <w:semiHidden/>
    <w:unhideWhenUsed/>
    <w:rsid w:val="00734178"/>
    <w:pPr>
      <w:spacing w:line="240" w:lineRule="auto"/>
    </w:pPr>
    <w:rPr>
      <w:sz w:val="20"/>
      <w:szCs w:val="20"/>
    </w:rPr>
  </w:style>
  <w:style w:type="character" w:customStyle="1" w:styleId="CommentTextChar">
    <w:name w:val="Comment Text Char"/>
    <w:basedOn w:val="DefaultParagraphFont"/>
    <w:link w:val="CommentText"/>
    <w:uiPriority w:val="99"/>
    <w:semiHidden/>
    <w:rsid w:val="00734178"/>
    <w:rPr>
      <w:sz w:val="20"/>
      <w:szCs w:val="20"/>
    </w:rPr>
  </w:style>
  <w:style w:type="paragraph" w:styleId="CommentSubject">
    <w:name w:val="annotation subject"/>
    <w:basedOn w:val="CommentText"/>
    <w:next w:val="CommentText"/>
    <w:link w:val="CommentSubjectChar"/>
    <w:uiPriority w:val="99"/>
    <w:semiHidden/>
    <w:unhideWhenUsed/>
    <w:rsid w:val="00734178"/>
    <w:rPr>
      <w:b/>
      <w:bCs/>
    </w:rPr>
  </w:style>
  <w:style w:type="character" w:customStyle="1" w:styleId="CommentSubjectChar">
    <w:name w:val="Comment Subject Char"/>
    <w:basedOn w:val="CommentTextChar"/>
    <w:link w:val="CommentSubject"/>
    <w:uiPriority w:val="99"/>
    <w:semiHidden/>
    <w:rsid w:val="0073417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27081AA91AEF459764F9BACC3DFA0C" ma:contentTypeVersion="13" ma:contentTypeDescription="Create a new document." ma:contentTypeScope="" ma:versionID="6529ff336d95c7b2d5758a18071474ab">
  <xsd:schema xmlns:xsd="http://www.w3.org/2001/XMLSchema" xmlns:xs="http://www.w3.org/2001/XMLSchema" xmlns:p="http://schemas.microsoft.com/office/2006/metadata/properties" xmlns:ns1="http://schemas.microsoft.com/sharepoint/v3" xmlns:ns2="05119671-51af-4a0f-aa50-c9bd38c9d9e8" xmlns:ns3="46c069c1-e0e2-437c-8f34-03a26d1db4c4" targetNamespace="http://schemas.microsoft.com/office/2006/metadata/properties" ma:root="true" ma:fieldsID="3c2d82b056f8ca1ec6daa910533b8484" ns1:_="" ns2:_="" ns3:_="">
    <xsd:import namespace="http://schemas.microsoft.com/sharepoint/v3"/>
    <xsd:import namespace="05119671-51af-4a0f-aa50-c9bd38c9d9e8"/>
    <xsd:import namespace="46c069c1-e0e2-437c-8f34-03a26d1db4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119671-51af-4a0f-aa50-c9bd38c9d9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069c1-e0e2-437c-8f34-03a26d1db4c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87DAF8-9480-41F2-BF67-D268BA584E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119671-51af-4a0f-aa50-c9bd38c9d9e8"/>
    <ds:schemaRef ds:uri="46c069c1-e0e2-437c-8f34-03a26d1db4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68DE5C-93B5-460D-8664-F93357ED77A4}">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FF82CDBA-6702-4F17-8B43-569CFF9B887A}">
  <ds:schemaRefs>
    <ds:schemaRef ds:uri="http://schemas.microsoft.com/sharepoint/v3/contenttype/forms"/>
  </ds:schemaRefs>
</ds:datastoreItem>
</file>

<file path=docMetadata/LabelInfo.xml><?xml version="1.0" encoding="utf-8"?>
<clbl:labelList xmlns:clbl="http://schemas.microsoft.com/office/2020/mipLabelMetadata">
  <clbl:label id="{554eecc5-e26c-4620-b240-5a8bb326c33d}" enabled="1" method="Privileged" siteId="{fae6d70f-954b-4811-92b6-0530d6f84c43}"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5</Pages>
  <Words>576</Words>
  <Characters>3287</Characters>
  <Application>Microsoft Office Word</Application>
  <DocSecurity>4</DocSecurity>
  <Lines>27</Lines>
  <Paragraphs>7</Paragraphs>
  <ScaleCrop>false</ScaleCrop>
  <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Lyles-Quinn, Cynthia V CIV USARMY HQDA ASA CW (USA)</dc:creator>
  <cp:keywords/>
  <dc:description/>
  <cp:lastModifiedBy>Comisky, Nicole E CIV USARMY CEHQ (USA)</cp:lastModifiedBy>
  <cp:revision>2</cp:revision>
  <dcterms:created xsi:type="dcterms:W3CDTF">2026-05-15T13:38:00Z</dcterms:created>
  <dcterms:modified xsi:type="dcterms:W3CDTF">2026-05-15T13:38:00Z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0x010100DA27081AA91AEF459764F9BACC3DFA0C</vt:lpwstr>
  </property>
</Properties>
</file>